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C8" w:rsidRPr="00381F46" w:rsidRDefault="002523C8" w:rsidP="002523C8">
      <w:pPr>
        <w:pStyle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81F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2523C8" w:rsidRPr="00381F46" w:rsidRDefault="002523C8" w:rsidP="002523C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81F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proofErr w:type="spellStart"/>
      <w:r w:rsidRPr="00381F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Астафьевский</w:t>
      </w:r>
      <w:proofErr w:type="spellEnd"/>
      <w:r w:rsidRPr="00381F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детский сад »</w:t>
      </w:r>
    </w:p>
    <w:p w:rsidR="002523C8" w:rsidRPr="00381F46" w:rsidRDefault="002523C8" w:rsidP="002523C8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81F46">
        <w:rPr>
          <w:rFonts w:ascii="Times New Roman" w:hAnsi="Times New Roman" w:cs="Times New Roman"/>
          <w:sz w:val="28"/>
          <w:szCs w:val="28"/>
          <w:lang w:eastAsia="en-US"/>
        </w:rPr>
        <w:t xml:space="preserve">663641;  </w:t>
      </w:r>
      <w:proofErr w:type="spellStart"/>
      <w:r w:rsidRPr="00381F46">
        <w:rPr>
          <w:rFonts w:ascii="Times New Roman" w:hAnsi="Times New Roman" w:cs="Times New Roman"/>
          <w:sz w:val="28"/>
          <w:szCs w:val="28"/>
          <w:lang w:eastAsia="en-US"/>
        </w:rPr>
        <w:t>Канский</w:t>
      </w:r>
      <w:proofErr w:type="spellEnd"/>
      <w:r w:rsidRPr="00381F46">
        <w:rPr>
          <w:rFonts w:ascii="Times New Roman" w:hAnsi="Times New Roman" w:cs="Times New Roman"/>
          <w:sz w:val="28"/>
          <w:szCs w:val="28"/>
          <w:lang w:eastAsia="en-US"/>
        </w:rPr>
        <w:t xml:space="preserve"> район, с. </w:t>
      </w:r>
      <w:proofErr w:type="spellStart"/>
      <w:r w:rsidRPr="00381F46">
        <w:rPr>
          <w:rFonts w:ascii="Times New Roman" w:hAnsi="Times New Roman" w:cs="Times New Roman"/>
          <w:sz w:val="28"/>
          <w:szCs w:val="28"/>
          <w:lang w:eastAsia="en-US"/>
        </w:rPr>
        <w:t>Астафьевка</w:t>
      </w:r>
      <w:proofErr w:type="spellEnd"/>
      <w:r w:rsidRPr="00381F46">
        <w:rPr>
          <w:rFonts w:ascii="Times New Roman" w:hAnsi="Times New Roman" w:cs="Times New Roman"/>
          <w:sz w:val="28"/>
          <w:szCs w:val="28"/>
          <w:lang w:eastAsia="en-US"/>
        </w:rPr>
        <w:t xml:space="preserve">, ул. </w:t>
      </w:r>
      <w:proofErr w:type="gramStart"/>
      <w:r w:rsidRPr="00381F46">
        <w:rPr>
          <w:rFonts w:ascii="Times New Roman" w:hAnsi="Times New Roman" w:cs="Times New Roman"/>
          <w:sz w:val="28"/>
          <w:szCs w:val="28"/>
          <w:lang w:eastAsia="en-US"/>
        </w:rPr>
        <w:t>Пионерская</w:t>
      </w:r>
      <w:proofErr w:type="gramEnd"/>
      <w:r w:rsidRPr="00381F46">
        <w:rPr>
          <w:rFonts w:ascii="Times New Roman" w:hAnsi="Times New Roman" w:cs="Times New Roman"/>
          <w:sz w:val="28"/>
          <w:szCs w:val="28"/>
          <w:lang w:eastAsia="en-US"/>
        </w:rPr>
        <w:t>, 12.</w:t>
      </w:r>
    </w:p>
    <w:p w:rsidR="002523C8" w:rsidRDefault="002523C8" w:rsidP="002523C8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81F46">
        <w:rPr>
          <w:rFonts w:ascii="Times New Roman" w:hAnsi="Times New Roman" w:cs="Times New Roman"/>
          <w:sz w:val="28"/>
          <w:szCs w:val="28"/>
          <w:lang w:eastAsia="en-US"/>
        </w:rPr>
        <w:t>тел. (839- 161) 72-5-25</w:t>
      </w:r>
    </w:p>
    <w:p w:rsidR="002523C8" w:rsidRDefault="002523C8" w:rsidP="002523C8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23C8" w:rsidRPr="00381F46" w:rsidRDefault="002523C8" w:rsidP="002523C8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23C8" w:rsidRPr="002D146B" w:rsidRDefault="002523C8" w:rsidP="002523C8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D146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Информация о методических и об иных документах, разработанных </w:t>
      </w:r>
      <w:r w:rsidR="002D146B" w:rsidRPr="002D146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для обеспечения образовательного процесса.</w:t>
      </w:r>
    </w:p>
    <w:p w:rsidR="002523C8" w:rsidRDefault="002523C8" w:rsidP="002523C8">
      <w:pPr>
        <w:shd w:val="clear" w:color="auto" w:fill="FFFFFF" w:themeFill="background1"/>
        <w:spacing w:after="0" w:line="288" w:lineRule="atLeast"/>
        <w:rPr>
          <w:rFonts w:ascii="Arial" w:hAnsi="Arial" w:cs="Arial"/>
          <w:b/>
          <w:bCs/>
          <w:sz w:val="28"/>
        </w:rPr>
      </w:pPr>
    </w:p>
    <w:p w:rsidR="002523C8" w:rsidRPr="002D146B" w:rsidRDefault="002523C8" w:rsidP="002523C8">
      <w:pPr>
        <w:shd w:val="clear" w:color="auto" w:fill="FFFFFF" w:themeFill="background1"/>
        <w:spacing w:after="0" w:line="288" w:lineRule="atLeast"/>
        <w:rPr>
          <w:rFonts w:ascii="Times New Roman" w:hAnsi="Times New Roman" w:cs="Times New Roman"/>
          <w:b/>
          <w:bCs/>
          <w:sz w:val="28"/>
        </w:rPr>
      </w:pPr>
      <w:r w:rsidRPr="002D146B">
        <w:rPr>
          <w:rFonts w:ascii="Times New Roman" w:hAnsi="Times New Roman" w:cs="Times New Roman"/>
          <w:b/>
          <w:bCs/>
          <w:sz w:val="28"/>
        </w:rPr>
        <w:t>1.Реализация мероприятий по подготовке муниципального бюджетного дошкольного образовательного учреждения "Детский сад № 65 - Центр развития ребенка" к работе в условиях профессионального стандарта «Педагог»</w:t>
      </w:r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rPr>
          <w:rFonts w:ascii="Arial" w:hAnsi="Arial" w:cs="Arial"/>
          <w:sz w:val="19"/>
          <w:szCs w:val="19"/>
        </w:rPr>
      </w:pPr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5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1. План мероприятий по повышению профессионального уровня педагогических работников муниципального бюджетного дошкольного образовательного учреждения 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МБДОУ «</w:t>
        </w:r>
        <w:proofErr w:type="spellStart"/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Астафьевский</w:t>
        </w:r>
        <w:proofErr w:type="spellEnd"/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детский сад»</w:t>
        </w:r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на 201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8-2019</w:t>
        </w:r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год</w:t>
        </w:r>
      </w:hyperlink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6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2. Приказ "О реализации мероприятий по повышению профессионального уровня педагогических работников МБДОУ «</w:t>
        </w:r>
        <w:proofErr w:type="spellStart"/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Астафьевский</w:t>
        </w:r>
        <w:proofErr w:type="spellEnd"/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детский сад»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№ 012</w:t>
        </w:r>
      </w:hyperlink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rPr>
          <w:rFonts w:ascii="Arial" w:eastAsia="Times New Roman" w:hAnsi="Arial" w:cs="Arial"/>
          <w:sz w:val="19"/>
          <w:szCs w:val="19"/>
          <w:lang w:eastAsia="ru-RU"/>
        </w:rPr>
      </w:pPr>
      <w:hyperlink r:id="rId7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3. План мероприятий по повышению профессионального уровня педагогических работников муниципального бюджетного дошкольного образовательного учреждения «</w:t>
        </w:r>
        <w:proofErr w:type="spellStart"/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Астафьевский</w:t>
        </w:r>
        <w:proofErr w:type="spellEnd"/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детский сад» на 2018 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– 2019 </w:t>
        </w:r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год</w:t>
        </w:r>
      </w:hyperlink>
    </w:p>
    <w:p w:rsidR="002523C8" w:rsidRPr="002523C8" w:rsidRDefault="002523C8" w:rsidP="002523C8">
      <w:pPr>
        <w:shd w:val="clear" w:color="auto" w:fill="FFFFFF" w:themeFill="background1"/>
        <w:spacing w:before="120" w:after="0" w:line="28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2523C8" w:rsidRPr="002D146B" w:rsidRDefault="002523C8" w:rsidP="002523C8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D14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2. Планирование </w:t>
      </w:r>
      <w:proofErr w:type="spellStart"/>
      <w:r w:rsidRPr="002D14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воспитательно</w:t>
      </w:r>
      <w:proofErr w:type="spellEnd"/>
      <w:r w:rsidRPr="002D14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- образовательной работы  по реализации Основной образовательной программы дошкольного образования, ФГОС </w:t>
      </w:r>
      <w:proofErr w:type="gramStart"/>
      <w:r w:rsidRPr="002D14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</w:t>
      </w:r>
      <w:proofErr w:type="gramEnd"/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rPr>
          <w:rFonts w:ascii="Arial" w:eastAsia="Times New Roman" w:hAnsi="Arial" w:cs="Arial"/>
          <w:sz w:val="19"/>
          <w:szCs w:val="19"/>
          <w:lang w:eastAsia="ru-RU"/>
        </w:rPr>
      </w:pPr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ind w:left="450" w:hanging="360"/>
        <w:rPr>
          <w:rFonts w:ascii="Arial" w:eastAsia="Times New Roman" w:hAnsi="Arial" w:cs="Arial"/>
          <w:sz w:val="19"/>
          <w:szCs w:val="19"/>
          <w:lang w:eastAsia="ru-RU"/>
        </w:rPr>
      </w:pPr>
      <w:hyperlink r:id="rId8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1. Схема «Перспективный план воспитательно-образовательной работы на месяц»</w:t>
        </w:r>
      </w:hyperlink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ind w:left="450" w:hanging="360"/>
        <w:rPr>
          <w:rFonts w:ascii="Arial" w:eastAsia="Times New Roman" w:hAnsi="Arial" w:cs="Arial"/>
          <w:sz w:val="19"/>
          <w:szCs w:val="19"/>
          <w:lang w:eastAsia="ru-RU"/>
        </w:rPr>
      </w:pPr>
      <w:hyperlink r:id="rId9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2. Схема «Календарный план работы на месяц»</w:t>
        </w:r>
      </w:hyperlink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ind w:left="450" w:hanging="360"/>
        <w:rPr>
          <w:rFonts w:ascii="Arial" w:eastAsia="Times New Roman" w:hAnsi="Arial" w:cs="Arial"/>
          <w:sz w:val="19"/>
          <w:szCs w:val="19"/>
          <w:lang w:eastAsia="ru-RU"/>
        </w:rPr>
      </w:pPr>
      <w:hyperlink r:id="rId10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3. Схема распределения деятельности на неделю</w:t>
        </w:r>
      </w:hyperlink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ind w:left="450" w:hanging="360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:rsidR="002523C8" w:rsidRPr="002523C8" w:rsidRDefault="002523C8" w:rsidP="002523C8">
      <w:pPr>
        <w:shd w:val="clear" w:color="auto" w:fill="FFFFFF" w:themeFill="background1"/>
        <w:spacing w:after="0" w:line="288" w:lineRule="atLeast"/>
        <w:ind w:left="450" w:hanging="360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Методические разработки педагогов Учреждения </w:t>
      </w:r>
      <w:r w:rsidRPr="002523C8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2523C8" w:rsidRPr="002523C8" w:rsidRDefault="002523C8" w:rsidP="002523C8">
      <w:pPr>
        <w:shd w:val="clear" w:color="auto" w:fill="FFFFFF" w:themeFill="background1"/>
        <w:spacing w:after="0" w:line="40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sz w:val="24"/>
          <w:szCs w:val="24"/>
          <w:u w:val="single"/>
          <w:lang w:eastAsia="ru-RU"/>
        </w:rPr>
        <w:t>1. Акция «Пернатые друзья» в средней группе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для детей </w:t>
      </w:r>
      <w:r w:rsidRPr="002523C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и их родителей – воспитатель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Суровцева О.В.</w:t>
      </w:r>
      <w:r w:rsidRPr="002523C8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:rsidR="002523C8" w:rsidRPr="002523C8" w:rsidRDefault="002523C8" w:rsidP="002523C8">
      <w:pPr>
        <w:shd w:val="clear" w:color="auto" w:fill="FFFFFF" w:themeFill="background1"/>
        <w:spacing w:before="120" w:after="120" w:line="40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2523C8" w:rsidRPr="002523C8" w:rsidRDefault="002523C8" w:rsidP="002523C8">
      <w:pPr>
        <w:shd w:val="clear" w:color="auto" w:fill="FFFFFF" w:themeFill="background1"/>
        <w:spacing w:after="0" w:line="40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D14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Планы работы учреждения:</w:t>
      </w:r>
      <w:hyperlink r:id="rId11" w:history="1">
        <w:r w:rsidRPr="002523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br/>
        </w:r>
      </w:hyperlink>
    </w:p>
    <w:p w:rsidR="002523C8" w:rsidRPr="002523C8" w:rsidRDefault="002523C8" w:rsidP="002523C8">
      <w:pPr>
        <w:shd w:val="clear" w:color="auto" w:fill="FFFFFF" w:themeFill="background1"/>
        <w:spacing w:after="0" w:line="40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sz w:val="24"/>
          <w:szCs w:val="24"/>
          <w:lang w:eastAsia="ru-RU"/>
        </w:rPr>
        <w:t>1) </w:t>
      </w:r>
      <w:hyperlink r:id="rId12" w:history="1"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План меропри</w:t>
        </w:r>
        <w:r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ятий, посвященный Дню</w:t>
        </w:r>
        <w:r w:rsidRPr="002523C8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Победы </w:t>
        </w:r>
      </w:hyperlink>
    </w:p>
    <w:p w:rsidR="002523C8" w:rsidRPr="002523C8" w:rsidRDefault="002523C8" w:rsidP="002523C8">
      <w:pPr>
        <w:shd w:val="clear" w:color="auto" w:fill="FFFFFF" w:themeFill="background1"/>
        <w:spacing w:before="120" w:after="120" w:line="408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523C8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1871B9" w:rsidRPr="002523C8" w:rsidRDefault="001871B9">
      <w:pPr>
        <w:rPr>
          <w:rFonts w:ascii="Times New Roman" w:hAnsi="Times New Roman" w:cs="Times New Roman"/>
          <w:sz w:val="28"/>
          <w:szCs w:val="28"/>
        </w:rPr>
      </w:pPr>
    </w:p>
    <w:sectPr w:rsidR="001871B9" w:rsidRPr="002523C8" w:rsidSect="0018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5F"/>
    <w:multiLevelType w:val="hybridMultilevel"/>
    <w:tmpl w:val="C90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E23"/>
    <w:multiLevelType w:val="hybridMultilevel"/>
    <w:tmpl w:val="8CE8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B2D07"/>
    <w:multiLevelType w:val="hybridMultilevel"/>
    <w:tmpl w:val="B774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3C8"/>
    <w:rsid w:val="001871B9"/>
    <w:rsid w:val="002523C8"/>
    <w:rsid w:val="002D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3C8"/>
    <w:rPr>
      <w:b/>
      <w:bCs/>
    </w:rPr>
  </w:style>
  <w:style w:type="character" w:styleId="a4">
    <w:name w:val="Hyperlink"/>
    <w:basedOn w:val="a0"/>
    <w:uiPriority w:val="99"/>
    <w:semiHidden/>
    <w:unhideWhenUsed/>
    <w:rsid w:val="002523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5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523C8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65biy.edu22.info/images/30_%D0%BD%D0%BE%D1%8F%D0%B1%D1%80%D1%8F_2015/%D0%9F%D0%95%D0%A0%D0%A1%D0%9F%D0%95%D0%9A%D0%A2%D0%98%D0%92%D0%9D%D0%AB%D0%99_%D0%BF%D0%BB%D0%B0%D0%BD_15-16_%D0%A1%D1%80%D0%B5%D0%B4%D0%BD%D1%8F%D1%8F_-%D0%BF%D0%BE%D0%B4%D0%B3%D0%BE%D1%82_%D0%9E%D0%9D%D0%A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65biy.edu22.info/images/%D0%9F%D1%80%D0%BE%D1%84%D1%81%D1%82%D0%B0%D0%BD%D0%B4%D0%B0%D1%80%D1%82_2018/1_%D0%BF%D0%BB%D0%B0%D0%BD_%D0%9C%D0%91%D0%94%D0%9E%D0%A3_65_%D0%BD%D0%B0_18_%D0%B3%D0%BE%D0%B4_-_%D0%BA%D0%BE%D0%BF%D0%B8%D1%8F.pdf" TargetMode="External"/><Relationship Id="rId12" Type="http://schemas.openxmlformats.org/officeDocument/2006/relationships/hyperlink" Target="http://ds65biy.edu22.info/images/%D1%8F%D0%BD%D0%B2%D0%B0%D1%80%D1%8C_2017/%D0%94%D0%B5%D0%BD%D1%8C_%D0%BF%D0%BE%D0%B1%D0%B5%D0%B4%D1%8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65biy.edu22.info/images/%D0%9F%D1%80%D0%BE%D1%84%D1%81%D1%82%D0%B0%D0%BD%D0%B4%D0%B0%D1%80%D1%82_2018/4_%D0%BF%D1%80%D0%B8%D0%BA%D0%B0%D0%B7_%D0%9C%D0%91%D0%94%D0%9E%D0%A3_65_%D0%BD%D0%B0_17_%D0%B3%D0%BE%D0%B4_-_%D0%BA%D0%BE%D0%BF%D0%B8%D1%8F.pdf" TargetMode="External"/><Relationship Id="rId11" Type="http://schemas.openxmlformats.org/officeDocument/2006/relationships/hyperlink" Target="http://ds65biy.edu22.info/images/%D0%9D%D0%BE%D0%B2%D1%8B%D0%B5_%D0%B4%D0%BE%D0%BA%D1%83%D0%BC%D0%B5%D0%BD%D1%82%D1%8B_%D1%81%D0%B5%D0%BD%D1%82%D1%8F%D0%B1%D1%80%D1%8C/%D0%A1%D1%85%D0%B5%D0%BC%D0%B0_%D0%BA%D0%B0%D0%BB%D0%B5%D0%BD%D0%B4%D0%B0%D1%80%D0%BD%D0%BE%D0%B3%D0%BE_%D0%BF%D0%BB%D0%B0%D0%BD%D0%B0.pdf" TargetMode="External"/><Relationship Id="rId5" Type="http://schemas.openxmlformats.org/officeDocument/2006/relationships/hyperlink" Target="http://ds65biy.edu22.info/images/%D0%9F%D1%80%D0%BE%D1%84%D1%81%D1%82%D0%B0%D0%BD%D0%B4%D0%B0%D1%80%D1%82_2018/3_%D0%BF%D0%BB%D0%B0%D0%BD__%D0%9C%D0%91%D0%94%D0%9E%D0%A3_65_%D0%BD%D0%B0_17_%D0%B3%D0%BE%D0%B4_-_%D0%BA%D0%BE%D0%BF%D0%B8%D1%8F.pdf" TargetMode="External"/><Relationship Id="rId10" Type="http://schemas.openxmlformats.org/officeDocument/2006/relationships/hyperlink" Target="http://ds65biy.edu22.info/images/30_%D0%BD%D0%BE%D1%8F%D0%B1%D1%80%D1%8F_2015/%D0%A0%D0%B0%D1%81%D0%BF%D1%80%D0%B5%D0%B4%D0%B5%D0%BB%D0%B5%D0%BD%D0%B8%D0%B5_%D0%BF%D0%BE_%D0%B4%D0%BD%D1%8F%D0%BC_%D0%9E%D0%9D%D0%A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65biy.edu22.info/images/30_%D0%BD%D0%BE%D1%8F%D0%B1%D1%80%D1%8F_2015/%D0%A1%D1%85%D0%B5%D0%BC%D0%B0_%D0%BA%D0%B0%D0%BB%D0%B5%D0%BD%D0%B4%D0%B0%D1%80%D0%BD%D0%BE%D0%B3%D0%BE_%D0%BF%D0%BB%D0%B0%D0%BD%D0%B0__%D0%A1%D0%A2%D0%90%D0%A0%D0%A8%D0%90%D0%AF_%D0%A1%D0%A0%D0%95%D0%94%D0%9D%D0%AF%D0%AF_%D0%9E%D0%9D%D0%A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2019-03-21T06:36:00Z</dcterms:created>
  <dcterms:modified xsi:type="dcterms:W3CDTF">2019-03-21T06:48:00Z</dcterms:modified>
</cp:coreProperties>
</file>