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34" w:rsidRPr="00B00B03" w:rsidRDefault="009A3F34" w:rsidP="00B00B03">
      <w:pPr>
        <w:pStyle w:val="3"/>
        <w:shd w:val="clear" w:color="auto" w:fill="FFFFFF"/>
        <w:spacing w:before="180" w:after="180" w:line="300" w:lineRule="atLeast"/>
        <w:rPr>
          <w:rFonts w:ascii="Arial" w:hAnsi="Arial" w:cs="Arial"/>
          <w:color w:val="333333"/>
        </w:rPr>
      </w:pPr>
    </w:p>
    <w:p w:rsidR="009A3F34" w:rsidRDefault="009A3F34" w:rsidP="00B00B03">
      <w:pPr>
        <w:pStyle w:val="3"/>
        <w:shd w:val="clear" w:color="auto" w:fill="FFFFFF"/>
        <w:spacing w:before="180" w:after="180" w:line="300" w:lineRule="atLeast"/>
        <w:ind w:left="135"/>
        <w:jc w:val="center"/>
        <w:rPr>
          <w:rStyle w:val="a4"/>
          <w:rFonts w:ascii="Times New Roman" w:hAnsi="Times New Roman"/>
          <w:b/>
          <w:bCs/>
          <w:color w:val="333333"/>
          <w:sz w:val="24"/>
          <w:szCs w:val="24"/>
        </w:rPr>
      </w:pPr>
      <w:r>
        <w:rPr>
          <w:rStyle w:val="a4"/>
          <w:rFonts w:ascii="Times New Roman" w:hAnsi="Times New Roman"/>
          <w:b/>
          <w:bCs/>
          <w:color w:val="333333"/>
          <w:sz w:val="24"/>
          <w:szCs w:val="24"/>
        </w:rPr>
        <w:t>МУНИЦИПАЛЬНОЕ БЮДЖЕТНОЕ ДОШКОЛЬНОЕ</w:t>
      </w:r>
    </w:p>
    <w:p w:rsidR="009A3F34" w:rsidRDefault="009A3F34" w:rsidP="00B00B03">
      <w:pPr>
        <w:pStyle w:val="3"/>
        <w:shd w:val="clear" w:color="auto" w:fill="FFFFFF"/>
        <w:spacing w:before="180" w:after="180" w:line="300" w:lineRule="atLeast"/>
        <w:ind w:left="135"/>
        <w:jc w:val="center"/>
        <w:rPr>
          <w:rStyle w:val="a4"/>
          <w:rFonts w:ascii="Times New Roman" w:hAnsi="Times New Roman"/>
          <w:b/>
          <w:bCs/>
          <w:color w:val="333333"/>
          <w:sz w:val="24"/>
          <w:szCs w:val="24"/>
        </w:rPr>
      </w:pPr>
      <w:r>
        <w:rPr>
          <w:rStyle w:val="a4"/>
          <w:rFonts w:ascii="Times New Roman" w:hAnsi="Times New Roman"/>
          <w:b/>
          <w:bCs/>
          <w:color w:val="333333"/>
          <w:sz w:val="24"/>
          <w:szCs w:val="24"/>
        </w:rPr>
        <w:t xml:space="preserve"> </w:t>
      </w:r>
      <w:proofErr w:type="gramStart"/>
      <w:r>
        <w:rPr>
          <w:rStyle w:val="a4"/>
          <w:rFonts w:ascii="Times New Roman" w:hAnsi="Times New Roman"/>
          <w:b/>
          <w:bCs/>
          <w:color w:val="333333"/>
          <w:sz w:val="24"/>
          <w:szCs w:val="24"/>
        </w:rPr>
        <w:t>ОБРАЗОВАТЕЛЬНОЕ</w:t>
      </w:r>
      <w:proofErr w:type="gramEnd"/>
      <w:r w:rsidRPr="00073466">
        <w:rPr>
          <w:rStyle w:val="a4"/>
          <w:rFonts w:ascii="Times New Roman" w:hAnsi="Times New Roman"/>
          <w:b/>
          <w:bCs/>
          <w:color w:val="333333"/>
          <w:sz w:val="24"/>
          <w:szCs w:val="24"/>
        </w:rPr>
        <w:t xml:space="preserve"> УЧРЕЖДЕНИЯ</w:t>
      </w:r>
    </w:p>
    <w:p w:rsidR="009A3F34" w:rsidRPr="00073466" w:rsidRDefault="009A3F34" w:rsidP="00B00B03">
      <w:pPr>
        <w:pStyle w:val="3"/>
        <w:shd w:val="clear" w:color="auto" w:fill="FFFFFF"/>
        <w:spacing w:before="180" w:after="180" w:line="300" w:lineRule="atLeast"/>
        <w:ind w:left="135"/>
        <w:jc w:val="center"/>
        <w:rPr>
          <w:rFonts w:ascii="Times New Roman" w:hAnsi="Times New Roman"/>
          <w:color w:val="333333"/>
          <w:sz w:val="24"/>
          <w:szCs w:val="24"/>
        </w:rPr>
      </w:pPr>
      <w:r w:rsidRPr="00073466">
        <w:rPr>
          <w:rStyle w:val="a4"/>
          <w:rFonts w:ascii="Times New Roman" w:hAnsi="Times New Roman"/>
          <w:b/>
          <w:bCs/>
          <w:color w:val="333333"/>
          <w:sz w:val="24"/>
          <w:szCs w:val="24"/>
        </w:rPr>
        <w:t xml:space="preserve"> «АСТАФЬЕВСКИЙ ДЕТСКИЙ САД »</w:t>
      </w:r>
    </w:p>
    <w:p w:rsidR="009A3F34" w:rsidRDefault="009A3F34" w:rsidP="00886A7A">
      <w:pPr>
        <w:pStyle w:val="3"/>
        <w:shd w:val="clear" w:color="auto" w:fill="FFFFFF"/>
        <w:spacing w:before="180" w:after="180" w:line="300" w:lineRule="atLeast"/>
        <w:ind w:left="135"/>
        <w:jc w:val="center"/>
        <w:rPr>
          <w:rFonts w:ascii="Calibri" w:hAnsi="Calibri"/>
          <w:b w:val="0"/>
          <w:bCs w:val="0"/>
          <w:color w:val="auto"/>
        </w:rPr>
      </w:pPr>
    </w:p>
    <w:p w:rsidR="009A3F34" w:rsidRDefault="009A3F34" w:rsidP="00886A7A">
      <w:pPr>
        <w:pStyle w:val="3"/>
        <w:shd w:val="clear" w:color="auto" w:fill="FFFFFF"/>
        <w:spacing w:before="180" w:after="180" w:line="300" w:lineRule="atLeast"/>
        <w:ind w:left="135"/>
        <w:jc w:val="center"/>
        <w:rPr>
          <w:rFonts w:ascii="Calibri" w:hAnsi="Calibri"/>
          <w:b w:val="0"/>
          <w:bCs w:val="0"/>
          <w:color w:val="auto"/>
        </w:rPr>
      </w:pPr>
    </w:p>
    <w:p w:rsidR="009A3F34" w:rsidRPr="00D1763F" w:rsidRDefault="009A3F34" w:rsidP="00886A7A">
      <w:pPr>
        <w:pStyle w:val="3"/>
        <w:shd w:val="clear" w:color="auto" w:fill="FFFFFF"/>
        <w:spacing w:before="180" w:after="180" w:line="300" w:lineRule="atLeast"/>
        <w:ind w:left="135"/>
        <w:jc w:val="center"/>
        <w:rPr>
          <w:rStyle w:val="a4"/>
          <w:rFonts w:ascii="Times New Roman" w:hAnsi="Times New Roman"/>
          <w:b/>
          <w:bCs/>
          <w:i/>
          <w:color w:val="333333"/>
          <w:sz w:val="72"/>
          <w:szCs w:val="72"/>
        </w:rPr>
      </w:pPr>
      <w:r w:rsidRPr="00D1763F">
        <w:rPr>
          <w:rStyle w:val="a4"/>
          <w:rFonts w:ascii="Times New Roman" w:hAnsi="Times New Roman"/>
          <w:b/>
          <w:bCs/>
          <w:i/>
          <w:color w:val="333333"/>
          <w:sz w:val="72"/>
          <w:szCs w:val="72"/>
        </w:rPr>
        <w:t xml:space="preserve">Отчет по результатам </w:t>
      </w:r>
    </w:p>
    <w:p w:rsidR="009A3F34" w:rsidRPr="00D1763F" w:rsidRDefault="009A3F34" w:rsidP="00886A7A">
      <w:pPr>
        <w:pStyle w:val="3"/>
        <w:shd w:val="clear" w:color="auto" w:fill="FFFFFF"/>
        <w:spacing w:before="180" w:after="180" w:line="300" w:lineRule="atLeast"/>
        <w:ind w:left="135"/>
        <w:jc w:val="center"/>
        <w:rPr>
          <w:rFonts w:ascii="Times New Roman" w:hAnsi="Times New Roman"/>
          <w:i/>
          <w:color w:val="333333"/>
          <w:sz w:val="72"/>
          <w:szCs w:val="72"/>
        </w:rPr>
      </w:pPr>
      <w:proofErr w:type="spellStart"/>
      <w:r w:rsidRPr="00D1763F">
        <w:rPr>
          <w:rStyle w:val="a4"/>
          <w:rFonts w:ascii="Times New Roman" w:hAnsi="Times New Roman"/>
          <w:b/>
          <w:bCs/>
          <w:i/>
          <w:color w:val="333333"/>
          <w:sz w:val="72"/>
          <w:szCs w:val="72"/>
        </w:rPr>
        <w:t>самообследования</w:t>
      </w:r>
      <w:proofErr w:type="spellEnd"/>
    </w:p>
    <w:p w:rsidR="009A3F34" w:rsidRPr="00D1763F" w:rsidRDefault="009A3F34" w:rsidP="00D1763F">
      <w:pPr>
        <w:pStyle w:val="3"/>
        <w:shd w:val="clear" w:color="auto" w:fill="FFFFFF"/>
        <w:spacing w:before="180" w:after="180" w:line="300" w:lineRule="atLeast"/>
        <w:ind w:left="135"/>
        <w:jc w:val="center"/>
        <w:rPr>
          <w:rFonts w:ascii="Times New Roman" w:hAnsi="Times New Roman"/>
          <w:i/>
          <w:color w:val="333333"/>
          <w:sz w:val="72"/>
          <w:szCs w:val="72"/>
        </w:rPr>
      </w:pPr>
      <w:r w:rsidRPr="00D1763F">
        <w:rPr>
          <w:rStyle w:val="a4"/>
          <w:rFonts w:ascii="Times New Roman" w:hAnsi="Times New Roman"/>
          <w:b/>
          <w:bCs/>
          <w:i/>
          <w:color w:val="333333"/>
          <w:sz w:val="72"/>
          <w:szCs w:val="72"/>
        </w:rPr>
        <w:t>за 2019-2020 учебный год</w:t>
      </w:r>
    </w:p>
    <w:p w:rsidR="009A3F34"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r>
        <w:rPr>
          <w:rFonts w:ascii="Times New Roman" w:hAnsi="Times New Roman"/>
          <w:color w:val="333333"/>
          <w:sz w:val="24"/>
          <w:szCs w:val="24"/>
        </w:rPr>
        <w:t xml:space="preserve">                                                                              </w:t>
      </w:r>
    </w:p>
    <w:p w:rsidR="009A3F34"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p>
    <w:p w:rsidR="009A3F34"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p>
    <w:p w:rsidR="009A3F34"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r>
        <w:rPr>
          <w:rFonts w:ascii="Times New Roman" w:hAnsi="Times New Roman"/>
          <w:color w:val="333333"/>
          <w:sz w:val="24"/>
          <w:szCs w:val="24"/>
        </w:rPr>
        <w:t xml:space="preserve">                                                                                 </w:t>
      </w:r>
      <w:r w:rsidRPr="008C68F1">
        <w:rPr>
          <w:rFonts w:ascii="Times New Roman" w:hAnsi="Times New Roman"/>
          <w:color w:val="333333"/>
          <w:sz w:val="24"/>
          <w:szCs w:val="24"/>
        </w:rPr>
        <w:t xml:space="preserve">Рассмотрено и принято </w:t>
      </w:r>
    </w:p>
    <w:p w:rsidR="009A3F34"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r>
        <w:rPr>
          <w:rFonts w:ascii="Times New Roman" w:hAnsi="Times New Roman"/>
          <w:color w:val="333333"/>
          <w:sz w:val="24"/>
          <w:szCs w:val="24"/>
        </w:rPr>
        <w:t xml:space="preserve">                                                                                      </w:t>
      </w:r>
      <w:r w:rsidRPr="008C68F1">
        <w:rPr>
          <w:rFonts w:ascii="Times New Roman" w:hAnsi="Times New Roman"/>
          <w:color w:val="333333"/>
          <w:sz w:val="24"/>
          <w:szCs w:val="24"/>
        </w:rPr>
        <w:t>на педагогическом со</w:t>
      </w:r>
      <w:r>
        <w:rPr>
          <w:rFonts w:ascii="Times New Roman" w:hAnsi="Times New Roman"/>
          <w:color w:val="333333"/>
          <w:sz w:val="24"/>
          <w:szCs w:val="24"/>
        </w:rPr>
        <w:t>вете  </w:t>
      </w:r>
    </w:p>
    <w:p w:rsidR="009A3F34" w:rsidRPr="008C68F1" w:rsidRDefault="009A3F34" w:rsidP="00B00B03">
      <w:pPr>
        <w:pStyle w:val="3"/>
        <w:shd w:val="clear" w:color="auto" w:fill="FFFFFF"/>
        <w:spacing w:before="180" w:after="180" w:line="240" w:lineRule="auto"/>
        <w:ind w:left="5947"/>
        <w:jc w:val="center"/>
        <w:rPr>
          <w:rFonts w:ascii="Times New Roman" w:hAnsi="Times New Roman"/>
          <w:color w:val="333333"/>
          <w:sz w:val="24"/>
          <w:szCs w:val="24"/>
        </w:rPr>
      </w:pPr>
      <w:r>
        <w:rPr>
          <w:rFonts w:ascii="Times New Roman" w:hAnsi="Times New Roman"/>
          <w:color w:val="333333"/>
          <w:sz w:val="24"/>
          <w:szCs w:val="24"/>
        </w:rPr>
        <w:t xml:space="preserve">                                                                                          протокол №04 от 17.04.2020 </w:t>
      </w:r>
      <w:r w:rsidRPr="008C68F1">
        <w:rPr>
          <w:rFonts w:ascii="Times New Roman" w:hAnsi="Times New Roman"/>
          <w:color w:val="333333"/>
          <w:sz w:val="24"/>
          <w:szCs w:val="24"/>
        </w:rPr>
        <w:t>г</w:t>
      </w:r>
    </w:p>
    <w:p w:rsidR="009A3F34" w:rsidRPr="008C68F1" w:rsidRDefault="009A3F34" w:rsidP="00886A7A">
      <w:pPr>
        <w:pStyle w:val="3"/>
        <w:shd w:val="clear" w:color="auto" w:fill="FFFFFF"/>
        <w:spacing w:before="180" w:after="180" w:line="300" w:lineRule="atLeast"/>
        <w:ind w:left="5947"/>
        <w:rPr>
          <w:rFonts w:ascii="Times New Roman" w:hAnsi="Times New Roman"/>
          <w:color w:val="333333"/>
          <w:sz w:val="24"/>
          <w:szCs w:val="24"/>
        </w:rPr>
      </w:pPr>
      <w:r w:rsidRPr="008C68F1">
        <w:rPr>
          <w:rFonts w:ascii="Times New Roman" w:hAnsi="Times New Roman"/>
          <w:color w:val="333333"/>
          <w:sz w:val="24"/>
          <w:szCs w:val="24"/>
        </w:rPr>
        <w:t> </w:t>
      </w:r>
    </w:p>
    <w:p w:rsidR="009A3F34" w:rsidRDefault="009A3F34"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9A3F34" w:rsidRDefault="009A3F34"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9A3F34" w:rsidRDefault="009A3F34" w:rsidP="00886A7A">
      <w:pPr>
        <w:pStyle w:val="3"/>
        <w:shd w:val="clear" w:color="auto" w:fill="FFFFFF"/>
        <w:spacing w:before="180" w:after="180" w:line="300" w:lineRule="atLeast"/>
        <w:ind w:left="135"/>
        <w:rPr>
          <w:rFonts w:ascii="Arial" w:hAnsi="Arial" w:cs="Arial"/>
          <w:color w:val="333333"/>
        </w:rPr>
      </w:pPr>
      <w:r>
        <w:rPr>
          <w:rFonts w:ascii="Arial" w:hAnsi="Arial" w:cs="Arial"/>
          <w:color w:val="333333"/>
        </w:rPr>
        <w:t> </w:t>
      </w:r>
    </w:p>
    <w:p w:rsidR="009A3F34" w:rsidRPr="00D1763F" w:rsidRDefault="009A3F34" w:rsidP="00D1763F">
      <w:pPr>
        <w:pStyle w:val="3"/>
        <w:shd w:val="clear" w:color="auto" w:fill="FFFFFF"/>
        <w:spacing w:before="180" w:after="180" w:line="300" w:lineRule="atLeast"/>
        <w:ind w:left="135"/>
        <w:rPr>
          <w:rFonts w:ascii="Arial" w:hAnsi="Arial" w:cs="Arial"/>
          <w:color w:val="333333"/>
        </w:rPr>
      </w:pPr>
      <w:r>
        <w:rPr>
          <w:rFonts w:ascii="Arial" w:hAnsi="Arial" w:cs="Arial"/>
          <w:color w:val="333333"/>
        </w:rPr>
        <w:lastRenderedPageBreak/>
        <w:t> </w:t>
      </w:r>
    </w:p>
    <w:p w:rsidR="009A3F34" w:rsidRDefault="009A3F34" w:rsidP="00886A7A">
      <w:pPr>
        <w:pStyle w:val="3"/>
        <w:spacing w:before="180" w:after="180" w:line="300" w:lineRule="atLeast"/>
        <w:ind w:left="495"/>
        <w:rPr>
          <w:rStyle w:val="a4"/>
          <w:rFonts w:ascii="Times New Roman" w:hAnsi="Times New Roman"/>
          <w:b/>
          <w:bCs/>
          <w:color w:val="auto"/>
          <w:sz w:val="24"/>
          <w:szCs w:val="24"/>
        </w:rPr>
      </w:pPr>
    </w:p>
    <w:p w:rsidR="009A3F34" w:rsidRPr="00D1763F" w:rsidRDefault="009A3F34" w:rsidP="00886A7A">
      <w:pPr>
        <w:pStyle w:val="3"/>
        <w:spacing w:before="180" w:after="180" w:line="300" w:lineRule="atLeast"/>
        <w:ind w:left="495"/>
        <w:rPr>
          <w:rFonts w:ascii="Times New Roman" w:hAnsi="Times New Roman"/>
          <w:b w:val="0"/>
          <w:color w:val="auto"/>
          <w:sz w:val="24"/>
          <w:szCs w:val="24"/>
          <w:u w:val="single"/>
        </w:rPr>
      </w:pPr>
      <w:r w:rsidRPr="00D1763F">
        <w:rPr>
          <w:rStyle w:val="a4"/>
          <w:rFonts w:ascii="Times New Roman" w:hAnsi="Times New Roman"/>
          <w:b/>
          <w:bCs/>
          <w:color w:val="auto"/>
          <w:sz w:val="24"/>
          <w:szCs w:val="24"/>
          <w:u w:val="single"/>
        </w:rPr>
        <w:t>1.</w:t>
      </w:r>
      <w:r w:rsidRPr="00D1763F">
        <w:rPr>
          <w:rFonts w:ascii="Times New Roman" w:hAnsi="Times New Roman"/>
          <w:b w:val="0"/>
          <w:color w:val="auto"/>
          <w:sz w:val="24"/>
          <w:szCs w:val="24"/>
          <w:u w:val="single"/>
        </w:rPr>
        <w:t>      </w:t>
      </w:r>
      <w:r w:rsidRPr="00D1763F">
        <w:rPr>
          <w:rStyle w:val="a4"/>
          <w:rFonts w:ascii="Times New Roman" w:hAnsi="Times New Roman"/>
          <w:b/>
          <w:bCs/>
          <w:color w:val="auto"/>
          <w:sz w:val="24"/>
          <w:szCs w:val="24"/>
          <w:u w:val="single"/>
        </w:rPr>
        <w:t>ИНФОРМАЦИОННАЯ СПРАВКА</w:t>
      </w:r>
    </w:p>
    <w:tbl>
      <w:tblPr>
        <w:tblpPr w:leftFromText="45" w:rightFromText="45" w:vertAnchor="text"/>
        <w:tblW w:w="9855" w:type="dxa"/>
        <w:tblInd w:w="135" w:type="dxa"/>
        <w:tblCellMar>
          <w:left w:w="0" w:type="dxa"/>
          <w:right w:w="0" w:type="dxa"/>
        </w:tblCellMar>
        <w:tblLook w:val="00A0"/>
      </w:tblPr>
      <w:tblGrid>
        <w:gridCol w:w="3795"/>
        <w:gridCol w:w="6060"/>
      </w:tblGrid>
      <w:tr w:rsidR="009A3F34" w:rsidRPr="006430EF" w:rsidTr="00886A7A">
        <w:trPr>
          <w:trHeight w:val="540"/>
        </w:trPr>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Полное наименование ДОУ</w:t>
            </w:r>
          </w:p>
        </w:tc>
        <w:tc>
          <w:tcPr>
            <w:tcW w:w="6060" w:type="dxa"/>
            <w:vAlign w:val="center"/>
          </w:tcPr>
          <w:p w:rsidR="009A3F34" w:rsidRDefault="009A3F34" w:rsidP="00F35BA6">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Муниципальное дошкольное образовательное</w:t>
            </w:r>
            <w:r>
              <w:rPr>
                <w:rFonts w:ascii="Times New Roman" w:hAnsi="Times New Roman"/>
                <w:b w:val="0"/>
                <w:color w:val="auto"/>
                <w:sz w:val="24"/>
                <w:szCs w:val="24"/>
              </w:rPr>
              <w:t xml:space="preserve">     </w:t>
            </w:r>
            <w:r w:rsidRPr="006430EF">
              <w:rPr>
                <w:rFonts w:ascii="Times New Roman" w:hAnsi="Times New Roman"/>
                <w:b w:val="0"/>
                <w:color w:val="auto"/>
                <w:sz w:val="24"/>
                <w:szCs w:val="24"/>
              </w:rPr>
              <w:t xml:space="preserve"> учреждение  МБДОУ  «Астафьевский  детский сад »</w:t>
            </w:r>
          </w:p>
          <w:p w:rsidR="009A3F34" w:rsidRPr="00F01409" w:rsidRDefault="009A3F34" w:rsidP="0002092C">
            <w:pPr>
              <w:rPr>
                <w:rFonts w:ascii="Times New Roman" w:hAnsi="Times New Roman"/>
              </w:rPr>
            </w:pPr>
          </w:p>
        </w:tc>
      </w:tr>
      <w:tr w:rsidR="009A3F34" w:rsidRPr="006430EF" w:rsidTr="00886A7A">
        <w:trPr>
          <w:trHeight w:val="420"/>
        </w:trPr>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Сокращенное наименование</w:t>
            </w:r>
          </w:p>
        </w:tc>
        <w:tc>
          <w:tcPr>
            <w:tcW w:w="6060" w:type="dxa"/>
            <w:vAlign w:val="center"/>
          </w:tcPr>
          <w:p w:rsidR="009A3F34" w:rsidRPr="006430EF" w:rsidRDefault="009A3F34" w:rsidP="00F35BA6">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МБДОУ  «Астафьевский  детский сад »</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Статус Детского сада:</w:t>
            </w:r>
          </w:p>
        </w:tc>
        <w:tc>
          <w:tcPr>
            <w:tcW w:w="6060"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Тип - дошкольное образовательное учреждение</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Организационно-правовая форма</w:t>
            </w:r>
          </w:p>
        </w:tc>
        <w:tc>
          <w:tcPr>
            <w:tcW w:w="6060"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Муниципальное бюджетное дошкольное образовательное учреждение</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Правоустанавливающие документы</w:t>
            </w:r>
          </w:p>
        </w:tc>
        <w:tc>
          <w:tcPr>
            <w:tcW w:w="6060" w:type="dxa"/>
            <w:vAlign w:val="center"/>
          </w:tcPr>
          <w:p w:rsidR="009A3F34"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Устав МБДОУ  </w:t>
            </w:r>
            <w:proofErr w:type="spellStart"/>
            <w:r w:rsidRPr="006430EF">
              <w:rPr>
                <w:rFonts w:ascii="Times New Roman" w:hAnsi="Times New Roman"/>
                <w:b w:val="0"/>
                <w:color w:val="auto"/>
                <w:sz w:val="24"/>
                <w:szCs w:val="24"/>
              </w:rPr>
              <w:t>МБДОУ</w:t>
            </w:r>
            <w:proofErr w:type="spellEnd"/>
          </w:p>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  «Астафьевский  детский сад »</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p>
        </w:tc>
        <w:tc>
          <w:tcPr>
            <w:tcW w:w="6060"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Местонахождение, телефон, факс, электронная почта ДОУ.</w:t>
            </w:r>
          </w:p>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Фамилия, имя, отчество руководителя</w:t>
            </w:r>
          </w:p>
        </w:tc>
        <w:tc>
          <w:tcPr>
            <w:tcW w:w="6060"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Красноярский </w:t>
            </w:r>
            <w:proofErr w:type="spellStart"/>
            <w:r w:rsidRPr="006430EF">
              <w:rPr>
                <w:rFonts w:ascii="Times New Roman" w:hAnsi="Times New Roman"/>
                <w:b w:val="0"/>
                <w:color w:val="auto"/>
                <w:sz w:val="24"/>
                <w:szCs w:val="24"/>
              </w:rPr>
              <w:t>край,Канский</w:t>
            </w:r>
            <w:proofErr w:type="spellEnd"/>
            <w:r w:rsidRPr="006430EF">
              <w:rPr>
                <w:rFonts w:ascii="Times New Roman" w:hAnsi="Times New Roman"/>
                <w:b w:val="0"/>
                <w:color w:val="auto"/>
                <w:sz w:val="24"/>
                <w:szCs w:val="24"/>
              </w:rPr>
              <w:t xml:space="preserve">  район, </w:t>
            </w:r>
            <w:proofErr w:type="spellStart"/>
            <w:r w:rsidRPr="006430EF">
              <w:rPr>
                <w:rFonts w:ascii="Times New Roman" w:hAnsi="Times New Roman"/>
                <w:b w:val="0"/>
                <w:color w:val="auto"/>
                <w:sz w:val="24"/>
                <w:szCs w:val="24"/>
              </w:rPr>
              <w:t>с</w:t>
            </w:r>
            <w:proofErr w:type="gramStart"/>
            <w:r w:rsidRPr="006430EF">
              <w:rPr>
                <w:rFonts w:ascii="Times New Roman" w:hAnsi="Times New Roman"/>
                <w:b w:val="0"/>
                <w:color w:val="auto"/>
                <w:sz w:val="24"/>
                <w:szCs w:val="24"/>
              </w:rPr>
              <w:t>.А</w:t>
            </w:r>
            <w:proofErr w:type="gramEnd"/>
            <w:r w:rsidRPr="006430EF">
              <w:rPr>
                <w:rFonts w:ascii="Times New Roman" w:hAnsi="Times New Roman"/>
                <w:b w:val="0"/>
                <w:color w:val="auto"/>
                <w:sz w:val="24"/>
                <w:szCs w:val="24"/>
              </w:rPr>
              <w:t>стафьевка</w:t>
            </w:r>
            <w:proofErr w:type="spellEnd"/>
            <w:r w:rsidRPr="006430EF">
              <w:rPr>
                <w:rFonts w:ascii="Times New Roman" w:hAnsi="Times New Roman"/>
                <w:b w:val="0"/>
                <w:color w:val="auto"/>
                <w:sz w:val="24"/>
                <w:szCs w:val="24"/>
              </w:rPr>
              <w:t>, ул. Пионерская,12</w:t>
            </w:r>
          </w:p>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w:t>
            </w:r>
          </w:p>
          <w:p w:rsidR="009A3F34" w:rsidRPr="006430EF" w:rsidRDefault="009A3F34" w:rsidP="00886A7A">
            <w:pPr>
              <w:pStyle w:val="3"/>
              <w:spacing w:before="180" w:after="180" w:line="300" w:lineRule="atLeast"/>
              <w:rPr>
                <w:rFonts w:ascii="Times New Roman" w:hAnsi="Times New Roman"/>
                <w:b w:val="0"/>
                <w:color w:val="auto"/>
                <w:sz w:val="24"/>
                <w:szCs w:val="24"/>
              </w:rPr>
            </w:pPr>
            <w:proofErr w:type="spellStart"/>
            <w:r w:rsidRPr="006430EF">
              <w:rPr>
                <w:rFonts w:ascii="Times New Roman" w:hAnsi="Times New Roman"/>
                <w:b w:val="0"/>
                <w:color w:val="auto"/>
                <w:sz w:val="24"/>
                <w:szCs w:val="24"/>
              </w:rPr>
              <w:t>Шкулепо</w:t>
            </w:r>
            <w:proofErr w:type="spellEnd"/>
            <w:r w:rsidRPr="006430EF">
              <w:rPr>
                <w:rFonts w:ascii="Times New Roman" w:hAnsi="Times New Roman"/>
                <w:b w:val="0"/>
                <w:color w:val="auto"/>
                <w:sz w:val="24"/>
                <w:szCs w:val="24"/>
              </w:rPr>
              <w:t xml:space="preserve">  Л.Д.(8950 435 37 88)</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Учредитель</w:t>
            </w:r>
          </w:p>
        </w:tc>
        <w:tc>
          <w:tcPr>
            <w:tcW w:w="6060" w:type="dxa"/>
            <w:vAlign w:val="center"/>
          </w:tcPr>
          <w:p w:rsidR="009A3F34" w:rsidRPr="006430EF" w:rsidRDefault="009A3F34" w:rsidP="00F35BA6">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Администрация Канского  района</w:t>
            </w:r>
          </w:p>
        </w:tc>
      </w:tr>
      <w:tr w:rsidR="009A3F34" w:rsidRPr="006430EF" w:rsidTr="00886A7A">
        <w:tc>
          <w:tcPr>
            <w:tcW w:w="3795"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Режим работы</w:t>
            </w:r>
          </w:p>
        </w:tc>
        <w:tc>
          <w:tcPr>
            <w:tcW w:w="6060" w:type="dxa"/>
            <w:vAlign w:val="center"/>
          </w:tcPr>
          <w:p w:rsidR="009A3F34" w:rsidRPr="006430EF" w:rsidRDefault="009A3F34" w:rsidP="00886A7A">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5-дневная рабочая неделя, 10,5  -часовой рабочий день </w:t>
            </w:r>
          </w:p>
          <w:p w:rsidR="009A3F34" w:rsidRPr="006430EF" w:rsidRDefault="009A3F34" w:rsidP="00F35BA6">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с 7.30 до 18.00</w:t>
            </w:r>
          </w:p>
        </w:tc>
      </w:tr>
    </w:tbl>
    <w:p w:rsidR="009A3F34" w:rsidRPr="00073466"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sidRPr="00F35BA6">
        <w:rPr>
          <w:rFonts w:ascii="Times New Roman" w:hAnsi="Times New Roman"/>
          <w:color w:val="333333"/>
          <w:sz w:val="28"/>
          <w:szCs w:val="28"/>
        </w:rPr>
        <w:lastRenderedPageBreak/>
        <w:t> </w:t>
      </w:r>
      <w:r w:rsidRPr="00073466">
        <w:rPr>
          <w:rFonts w:ascii="Times New Roman" w:hAnsi="Times New Roman"/>
          <w:b w:val="0"/>
          <w:color w:val="333333"/>
          <w:sz w:val="24"/>
          <w:szCs w:val="24"/>
        </w:rPr>
        <w:t>Учреждение предназначено для осуществления образовательной деятельности с детьми дошкольного возраста от 1,5 до 7 лет.</w:t>
      </w:r>
    </w:p>
    <w:p w:rsidR="009A3F34" w:rsidRPr="00073466"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Образование осуществляется на русском языке.</w:t>
      </w:r>
    </w:p>
    <w:p w:rsidR="009A3F34" w:rsidRPr="00073466"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Режим работы учреждения:10,5 - часовое пребывание детей с 7.30 до 18.00 часов, при пятидневной рабочей неделе. Выходные: суббота, воскресенье, праздничные дни.</w:t>
      </w:r>
    </w:p>
    <w:p w:rsidR="009A3F34" w:rsidRPr="00073466"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Проектная допустимая численность воспитанников: </w:t>
      </w:r>
      <w:r w:rsidRPr="00073466">
        <w:rPr>
          <w:rStyle w:val="a5"/>
          <w:rFonts w:ascii="Times New Roman" w:hAnsi="Times New Roman"/>
          <w:b w:val="0"/>
          <w:color w:val="333333"/>
          <w:sz w:val="24"/>
          <w:szCs w:val="24"/>
        </w:rPr>
        <w:t>75 детей</w:t>
      </w:r>
      <w:r w:rsidRPr="00073466">
        <w:rPr>
          <w:rFonts w:ascii="Times New Roman" w:hAnsi="Times New Roman"/>
          <w:b w:val="0"/>
          <w:color w:val="333333"/>
          <w:sz w:val="24"/>
          <w:szCs w:val="24"/>
        </w:rPr>
        <w:t>; численност</w:t>
      </w:r>
      <w:r>
        <w:rPr>
          <w:rFonts w:ascii="Times New Roman" w:hAnsi="Times New Roman"/>
          <w:b w:val="0"/>
          <w:color w:val="333333"/>
          <w:sz w:val="24"/>
          <w:szCs w:val="24"/>
        </w:rPr>
        <w:t>ь выбывших воспитанников за 2018 - 2019 учебный год 25</w:t>
      </w:r>
      <w:r w:rsidRPr="00073466">
        <w:rPr>
          <w:rFonts w:ascii="Times New Roman" w:hAnsi="Times New Roman"/>
          <w:b w:val="0"/>
          <w:color w:val="333333"/>
          <w:sz w:val="24"/>
          <w:szCs w:val="24"/>
        </w:rPr>
        <w:t xml:space="preserve"> – </w:t>
      </w:r>
      <w:proofErr w:type="spellStart"/>
      <w:r>
        <w:rPr>
          <w:rStyle w:val="a5"/>
          <w:rFonts w:ascii="Times New Roman" w:hAnsi="Times New Roman"/>
          <w:b w:val="0"/>
          <w:color w:val="333333"/>
          <w:sz w:val="24"/>
          <w:szCs w:val="24"/>
          <w:u w:val="single"/>
        </w:rPr>
        <w:t>ребека</w:t>
      </w:r>
      <w:proofErr w:type="spellEnd"/>
      <w:r w:rsidRPr="00073466">
        <w:rPr>
          <w:rFonts w:ascii="Times New Roman" w:hAnsi="Times New Roman"/>
          <w:b w:val="0"/>
          <w:color w:val="333333"/>
          <w:sz w:val="24"/>
          <w:szCs w:val="24"/>
        </w:rPr>
        <w:t>; из них выпускников, поступивших в школу -</w:t>
      </w:r>
      <w:r>
        <w:rPr>
          <w:rStyle w:val="a5"/>
          <w:rFonts w:ascii="Times New Roman" w:hAnsi="Times New Roman"/>
          <w:b w:val="0"/>
          <w:color w:val="333333"/>
          <w:sz w:val="24"/>
          <w:szCs w:val="24"/>
          <w:u w:val="single"/>
        </w:rPr>
        <w:t xml:space="preserve">19 </w:t>
      </w:r>
      <w:r w:rsidRPr="00073466">
        <w:rPr>
          <w:rStyle w:val="a5"/>
          <w:rFonts w:ascii="Times New Roman" w:hAnsi="Times New Roman"/>
          <w:b w:val="0"/>
          <w:color w:val="333333"/>
          <w:sz w:val="24"/>
          <w:szCs w:val="24"/>
          <w:u w:val="single"/>
        </w:rPr>
        <w:t>детей</w:t>
      </w:r>
      <w:r w:rsidRPr="00073466">
        <w:rPr>
          <w:rFonts w:ascii="Times New Roman" w:hAnsi="Times New Roman"/>
          <w:b w:val="0"/>
          <w:color w:val="333333"/>
          <w:sz w:val="24"/>
          <w:szCs w:val="24"/>
        </w:rPr>
        <w:t xml:space="preserve">, выбывших по медицинским </w:t>
      </w:r>
      <w:r>
        <w:rPr>
          <w:rFonts w:ascii="Times New Roman" w:hAnsi="Times New Roman"/>
          <w:b w:val="0"/>
          <w:color w:val="333333"/>
          <w:sz w:val="24"/>
          <w:szCs w:val="24"/>
        </w:rPr>
        <w:t xml:space="preserve">  показателя</w:t>
      </w:r>
      <w:proofErr w:type="gramStart"/>
      <w:r>
        <w:rPr>
          <w:rFonts w:ascii="Times New Roman" w:hAnsi="Times New Roman"/>
          <w:b w:val="0"/>
          <w:color w:val="333333"/>
          <w:sz w:val="24"/>
          <w:szCs w:val="24"/>
        </w:rPr>
        <w:t>м-</w:t>
      </w:r>
      <w:proofErr w:type="gramEnd"/>
      <w:r>
        <w:rPr>
          <w:rFonts w:ascii="Times New Roman" w:hAnsi="Times New Roman"/>
          <w:b w:val="0"/>
          <w:color w:val="333333"/>
          <w:sz w:val="24"/>
          <w:szCs w:val="24"/>
        </w:rPr>
        <w:t xml:space="preserve"> нет</w:t>
      </w:r>
      <w:r w:rsidRPr="00073466">
        <w:rPr>
          <w:rFonts w:ascii="Times New Roman" w:hAnsi="Times New Roman"/>
          <w:b w:val="0"/>
          <w:color w:val="333333"/>
          <w:sz w:val="24"/>
          <w:szCs w:val="24"/>
        </w:rPr>
        <w:t>, выбывши по иным причинам – </w:t>
      </w:r>
      <w:r>
        <w:rPr>
          <w:rFonts w:ascii="Times New Roman" w:hAnsi="Times New Roman"/>
          <w:b w:val="0"/>
          <w:color w:val="333333"/>
          <w:sz w:val="24"/>
          <w:szCs w:val="24"/>
        </w:rPr>
        <w:t>6</w:t>
      </w:r>
      <w:r w:rsidRPr="00073466">
        <w:rPr>
          <w:rFonts w:ascii="Times New Roman" w:hAnsi="Times New Roman"/>
          <w:b w:val="0"/>
          <w:color w:val="333333"/>
          <w:sz w:val="24"/>
          <w:szCs w:val="24"/>
        </w:rPr>
        <w:t xml:space="preserve">. Численный состав </w:t>
      </w:r>
      <w:r>
        <w:rPr>
          <w:rFonts w:ascii="Times New Roman" w:hAnsi="Times New Roman"/>
          <w:b w:val="0"/>
          <w:color w:val="333333"/>
          <w:sz w:val="24"/>
          <w:szCs w:val="24"/>
        </w:rPr>
        <w:t xml:space="preserve">контингента воспитанников в 2019-2020 учебном году – 77 </w:t>
      </w:r>
      <w:r w:rsidRPr="00073466">
        <w:rPr>
          <w:rFonts w:ascii="Times New Roman" w:hAnsi="Times New Roman"/>
          <w:b w:val="0"/>
          <w:color w:val="333333"/>
          <w:sz w:val="24"/>
          <w:szCs w:val="24"/>
        </w:rPr>
        <w:t xml:space="preserve"> детей.</w:t>
      </w:r>
    </w:p>
    <w:p w:rsidR="009A3F34"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В учреждении функционирует </w:t>
      </w:r>
      <w:r>
        <w:rPr>
          <w:rFonts w:ascii="Times New Roman" w:hAnsi="Times New Roman"/>
          <w:b w:val="0"/>
          <w:color w:val="333333"/>
          <w:sz w:val="24"/>
          <w:szCs w:val="24"/>
        </w:rPr>
        <w:t xml:space="preserve"> 5 групп</w:t>
      </w:r>
    </w:p>
    <w:p w:rsidR="009A3F34"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r>
        <w:rPr>
          <w:rFonts w:ascii="Times New Roman" w:hAnsi="Times New Roman"/>
          <w:b w:val="0"/>
          <w:color w:val="333333"/>
          <w:sz w:val="24"/>
          <w:szCs w:val="24"/>
        </w:rPr>
        <w:t xml:space="preserve"> </w:t>
      </w:r>
      <w:proofErr w:type="gramStart"/>
      <w:r>
        <w:rPr>
          <w:rFonts w:ascii="Times New Roman" w:hAnsi="Times New Roman"/>
          <w:b w:val="0"/>
          <w:color w:val="333333"/>
          <w:sz w:val="24"/>
          <w:szCs w:val="24"/>
        </w:rPr>
        <w:t xml:space="preserve">( 4 </w:t>
      </w:r>
      <w:proofErr w:type="spellStart"/>
      <w:r>
        <w:rPr>
          <w:rFonts w:ascii="Times New Roman" w:hAnsi="Times New Roman"/>
          <w:b w:val="0"/>
          <w:color w:val="333333"/>
          <w:sz w:val="24"/>
          <w:szCs w:val="24"/>
        </w:rPr>
        <w:t>нруппы</w:t>
      </w:r>
      <w:proofErr w:type="spellEnd"/>
      <w:r>
        <w:rPr>
          <w:rFonts w:ascii="Times New Roman" w:hAnsi="Times New Roman"/>
          <w:b w:val="0"/>
          <w:color w:val="333333"/>
          <w:sz w:val="24"/>
          <w:szCs w:val="24"/>
        </w:rPr>
        <w:t xml:space="preserve"> с. Астафьевка, и 1 группа </w:t>
      </w:r>
      <w:proofErr w:type="gramEnd"/>
    </w:p>
    <w:p w:rsidR="009A3F34" w:rsidRDefault="009A3F34" w:rsidP="00F35BA6">
      <w:pPr>
        <w:pStyle w:val="3"/>
        <w:shd w:val="clear" w:color="auto" w:fill="FFFFFF"/>
        <w:spacing w:before="180" w:after="180" w:line="300" w:lineRule="atLeast"/>
        <w:ind w:left="135"/>
        <w:rPr>
          <w:rFonts w:ascii="Times New Roman" w:hAnsi="Times New Roman"/>
          <w:b w:val="0"/>
          <w:color w:val="333333"/>
          <w:sz w:val="24"/>
          <w:szCs w:val="24"/>
        </w:rPr>
      </w:pPr>
      <w:proofErr w:type="gramStart"/>
      <w:r>
        <w:rPr>
          <w:rFonts w:ascii="Times New Roman" w:hAnsi="Times New Roman"/>
          <w:b w:val="0"/>
          <w:color w:val="333333"/>
          <w:sz w:val="24"/>
          <w:szCs w:val="24"/>
        </w:rPr>
        <w:t>разновозрастная</w:t>
      </w:r>
      <w:proofErr w:type="gramEnd"/>
      <w:r>
        <w:rPr>
          <w:rFonts w:ascii="Times New Roman" w:hAnsi="Times New Roman"/>
          <w:b w:val="0"/>
          <w:color w:val="333333"/>
          <w:sz w:val="24"/>
          <w:szCs w:val="24"/>
        </w:rPr>
        <w:t xml:space="preserve"> в Филиале д. </w:t>
      </w:r>
      <w:proofErr w:type="spellStart"/>
      <w:r>
        <w:rPr>
          <w:rFonts w:ascii="Times New Roman" w:hAnsi="Times New Roman"/>
          <w:b w:val="0"/>
          <w:color w:val="333333"/>
          <w:sz w:val="24"/>
          <w:szCs w:val="24"/>
        </w:rPr>
        <w:t>Леонтьевка</w:t>
      </w:r>
      <w:proofErr w:type="spellEnd"/>
      <w:r>
        <w:rPr>
          <w:rFonts w:ascii="Times New Roman" w:hAnsi="Times New Roman"/>
          <w:b w:val="0"/>
          <w:color w:val="333333"/>
          <w:sz w:val="24"/>
          <w:szCs w:val="24"/>
        </w:rPr>
        <w:t>.</w:t>
      </w:r>
    </w:p>
    <w:p w:rsidR="009A3F34" w:rsidRPr="00784934" w:rsidRDefault="009A3F34" w:rsidP="00784934">
      <w:pPr>
        <w:pStyle w:val="3"/>
        <w:shd w:val="clear" w:color="auto" w:fill="FFFFFF"/>
        <w:spacing w:before="180" w:after="180" w:line="300" w:lineRule="atLeast"/>
        <w:rPr>
          <w:rFonts w:ascii="Times New Roman" w:hAnsi="Times New Roman"/>
          <w:b w:val="0"/>
          <w:color w:val="333333"/>
          <w:sz w:val="24"/>
          <w:szCs w:val="24"/>
        </w:rPr>
      </w:pPr>
      <w:r>
        <w:rPr>
          <w:rFonts w:ascii="Times New Roman" w:hAnsi="Times New Roman"/>
          <w:b w:val="0"/>
          <w:color w:val="333333"/>
          <w:sz w:val="24"/>
          <w:szCs w:val="24"/>
        </w:rPr>
        <w:t xml:space="preserve"> В</w:t>
      </w:r>
      <w:r w:rsidRPr="00073466">
        <w:rPr>
          <w:rFonts w:ascii="Times New Roman" w:hAnsi="Times New Roman"/>
          <w:b w:val="0"/>
          <w:color w:val="333333"/>
          <w:sz w:val="24"/>
          <w:szCs w:val="24"/>
        </w:rPr>
        <w:t>се группы </w:t>
      </w:r>
      <w:proofErr w:type="spellStart"/>
      <w:r w:rsidRPr="00073466">
        <w:rPr>
          <w:rFonts w:ascii="Times New Roman" w:hAnsi="Times New Roman"/>
          <w:b w:val="0"/>
          <w:color w:val="333333"/>
          <w:sz w:val="24"/>
          <w:szCs w:val="24"/>
        </w:rPr>
        <w:t>общеразвивающей</w:t>
      </w:r>
      <w:proofErr w:type="spellEnd"/>
      <w:r w:rsidRPr="00073466">
        <w:rPr>
          <w:rFonts w:ascii="Times New Roman" w:hAnsi="Times New Roman"/>
          <w:b w:val="0"/>
          <w:color w:val="333333"/>
          <w:sz w:val="24"/>
          <w:szCs w:val="24"/>
        </w:rPr>
        <w:t xml:space="preserve"> направленности.</w:t>
      </w:r>
    </w:p>
    <w:p w:rsidR="009A3F34" w:rsidRPr="00655909" w:rsidRDefault="009A3F34" w:rsidP="00B00B03">
      <w:pPr>
        <w:pStyle w:val="3"/>
        <w:shd w:val="clear" w:color="auto" w:fill="FFFFFF"/>
        <w:spacing w:before="180" w:after="180" w:line="300" w:lineRule="atLeast"/>
        <w:rPr>
          <w:rFonts w:ascii="Times New Roman" w:hAnsi="Times New Roman"/>
          <w:b w:val="0"/>
          <w:color w:val="auto"/>
          <w:sz w:val="28"/>
          <w:szCs w:val="28"/>
        </w:rPr>
      </w:pPr>
      <w:r w:rsidRPr="00655909">
        <w:rPr>
          <w:rFonts w:ascii="Times New Roman" w:hAnsi="Times New Roman"/>
          <w:b w:val="0"/>
          <w:color w:val="auto"/>
        </w:rPr>
        <w:t>С 01.06.2019 года была проведена реорганизация</w:t>
      </w:r>
      <w:proofErr w:type="gramStart"/>
      <w:r w:rsidRPr="00655909">
        <w:rPr>
          <w:rFonts w:ascii="Times New Roman" w:hAnsi="Times New Roman"/>
          <w:b w:val="0"/>
          <w:color w:val="auto"/>
        </w:rPr>
        <w:t xml:space="preserve">  ,</w:t>
      </w:r>
      <w:proofErr w:type="gramEnd"/>
      <w:r w:rsidRPr="00655909">
        <w:rPr>
          <w:rFonts w:ascii="Times New Roman" w:hAnsi="Times New Roman"/>
          <w:b w:val="0"/>
          <w:color w:val="auto"/>
        </w:rPr>
        <w:t xml:space="preserve"> </w:t>
      </w:r>
      <w:r w:rsidRPr="00784934">
        <w:rPr>
          <w:rFonts w:ascii="Times New Roman" w:hAnsi="Times New Roman"/>
          <w:b w:val="0"/>
          <w:color w:val="auto"/>
        </w:rPr>
        <w:t xml:space="preserve"> </w:t>
      </w:r>
      <w:r w:rsidRPr="00655909">
        <w:rPr>
          <w:rFonts w:ascii="Times New Roman" w:hAnsi="Times New Roman"/>
          <w:b w:val="0"/>
          <w:color w:val="auto"/>
        </w:rPr>
        <w:t xml:space="preserve"> в результате которой был присоединен «</w:t>
      </w:r>
      <w:proofErr w:type="spellStart"/>
      <w:r w:rsidRPr="00655909">
        <w:rPr>
          <w:rFonts w:ascii="Times New Roman" w:hAnsi="Times New Roman"/>
          <w:b w:val="0"/>
          <w:color w:val="auto"/>
        </w:rPr>
        <w:t>Леонтьевкий</w:t>
      </w:r>
      <w:proofErr w:type="spellEnd"/>
      <w:r w:rsidRPr="00655909">
        <w:rPr>
          <w:rFonts w:ascii="Times New Roman" w:hAnsi="Times New Roman"/>
          <w:b w:val="0"/>
          <w:color w:val="auto"/>
        </w:rPr>
        <w:t xml:space="preserve"> детский сад» (одна разновозрастная группа</w:t>
      </w:r>
      <w:r>
        <w:rPr>
          <w:rFonts w:ascii="Times New Roman" w:hAnsi="Times New Roman"/>
          <w:b w:val="0"/>
          <w:color w:val="auto"/>
        </w:rPr>
        <w:t>, 20 детей</w:t>
      </w:r>
      <w:r w:rsidRPr="00655909">
        <w:rPr>
          <w:rFonts w:ascii="Times New Roman" w:hAnsi="Times New Roman"/>
          <w:b w:val="0"/>
          <w:color w:val="auto"/>
        </w:rPr>
        <w:t>)</w:t>
      </w:r>
    </w:p>
    <w:p w:rsidR="009A3F34" w:rsidRPr="00B00B03" w:rsidRDefault="009A3F34" w:rsidP="00B00B03">
      <w:pPr>
        <w:pStyle w:val="3"/>
        <w:shd w:val="clear" w:color="auto" w:fill="FFFFFF"/>
        <w:spacing w:before="180" w:after="180" w:line="300" w:lineRule="atLeast"/>
        <w:ind w:firstLine="135"/>
        <w:rPr>
          <w:rFonts w:ascii="Arial" w:hAnsi="Arial" w:cs="Arial"/>
          <w:color w:val="333333"/>
        </w:rPr>
      </w:pPr>
      <w:r w:rsidRPr="00073466">
        <w:rPr>
          <w:rFonts w:ascii="Times New Roman" w:hAnsi="Times New Roman"/>
          <w:b w:val="0"/>
          <w:color w:val="333333"/>
          <w:sz w:val="24"/>
          <w:szCs w:val="24"/>
        </w:rPr>
        <w:t xml:space="preserve">Основная цель деятельности </w:t>
      </w:r>
      <w:r w:rsidRPr="00073466">
        <w:rPr>
          <w:rFonts w:ascii="Times New Roman" w:hAnsi="Times New Roman"/>
          <w:b w:val="0"/>
          <w:color w:val="auto"/>
          <w:sz w:val="24"/>
          <w:szCs w:val="24"/>
        </w:rPr>
        <w:t xml:space="preserve"> МБДОУ  «Астафьевский  детский сад »</w:t>
      </w:r>
      <w:r w:rsidRPr="00073466">
        <w:rPr>
          <w:rFonts w:ascii="Times New Roman" w:hAnsi="Times New Roman"/>
          <w:b w:val="0"/>
          <w:color w:val="333333"/>
          <w:sz w:val="24"/>
          <w:szCs w:val="24"/>
        </w:rPr>
        <w:t xml:space="preserve">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9A3F34" w:rsidRPr="00073466" w:rsidRDefault="009A3F34" w:rsidP="00886A7A">
      <w:pPr>
        <w:pStyle w:val="3"/>
        <w:shd w:val="clear" w:color="auto" w:fill="FFFFFF"/>
        <w:spacing w:before="180" w:after="180" w:line="300" w:lineRule="atLeast"/>
        <w:ind w:left="237"/>
        <w:rPr>
          <w:rFonts w:ascii="Times New Roman" w:hAnsi="Times New Roman"/>
          <w:b w:val="0"/>
          <w:color w:val="333333"/>
          <w:sz w:val="24"/>
          <w:szCs w:val="24"/>
        </w:rPr>
      </w:pPr>
      <w:r w:rsidRPr="00073466">
        <w:rPr>
          <w:rStyle w:val="a4"/>
          <w:rFonts w:ascii="Times New Roman" w:hAnsi="Times New Roman"/>
          <w:bCs/>
          <w:color w:val="333333"/>
          <w:sz w:val="24"/>
          <w:szCs w:val="24"/>
        </w:rPr>
        <w:t>Основными задачами ДОО являются: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охрана жизни и укрепление физического и психического здоровья детей; обеспечение полноценного познавательного, речевого, социальн</w:t>
      </w:r>
      <w:proofErr w:type="gramStart"/>
      <w:r w:rsidRPr="00073466">
        <w:rPr>
          <w:rFonts w:ascii="Times New Roman" w:hAnsi="Times New Roman"/>
          <w:b w:val="0"/>
          <w:color w:val="333333"/>
          <w:sz w:val="24"/>
          <w:szCs w:val="24"/>
        </w:rPr>
        <w:t>о-</w:t>
      </w:r>
      <w:proofErr w:type="gramEnd"/>
      <w:r w:rsidRPr="00073466">
        <w:rPr>
          <w:rFonts w:ascii="Times New Roman" w:hAnsi="Times New Roman"/>
          <w:b w:val="0"/>
          <w:color w:val="333333"/>
          <w:sz w:val="24"/>
          <w:szCs w:val="24"/>
        </w:rPr>
        <w:t xml:space="preserve"> личностного, художественно-эстетического и физического развития детей;</w:t>
      </w:r>
    </w:p>
    <w:p w:rsidR="009A3F34" w:rsidRPr="00073466" w:rsidRDefault="009A3F34" w:rsidP="00784934">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9A3F34" w:rsidRPr="00073466" w:rsidRDefault="009A3F34" w:rsidP="00886A7A">
      <w:pPr>
        <w:pStyle w:val="3"/>
        <w:shd w:val="clear" w:color="auto" w:fill="FFFFFF"/>
        <w:spacing w:before="180" w:after="180" w:line="300" w:lineRule="atLeast"/>
        <w:ind w:left="844"/>
        <w:rPr>
          <w:rFonts w:ascii="Times New Roman" w:hAnsi="Times New Roman"/>
          <w:b w:val="0"/>
          <w:color w:val="333333"/>
          <w:sz w:val="24"/>
          <w:szCs w:val="24"/>
        </w:rPr>
      </w:pPr>
      <w:r w:rsidRPr="00D1763F">
        <w:rPr>
          <w:rStyle w:val="a4"/>
          <w:rFonts w:ascii="Times New Roman" w:hAnsi="Times New Roman"/>
          <w:b/>
          <w:bCs/>
          <w:color w:val="333333"/>
          <w:sz w:val="24"/>
          <w:szCs w:val="24"/>
        </w:rPr>
        <w:t>2</w:t>
      </w:r>
      <w:r w:rsidRPr="00D1763F">
        <w:rPr>
          <w:rStyle w:val="a4"/>
          <w:rFonts w:ascii="Times New Roman" w:hAnsi="Times New Roman"/>
          <w:b/>
          <w:bCs/>
          <w:color w:val="333333"/>
          <w:sz w:val="24"/>
          <w:szCs w:val="24"/>
          <w:u w:val="single"/>
        </w:rPr>
        <w:t>.</w:t>
      </w:r>
      <w:r w:rsidRPr="00D1763F">
        <w:rPr>
          <w:rFonts w:ascii="Times New Roman" w:hAnsi="Times New Roman"/>
          <w:b w:val="0"/>
          <w:color w:val="333333"/>
          <w:sz w:val="24"/>
          <w:szCs w:val="24"/>
          <w:u w:val="single"/>
        </w:rPr>
        <w:t>    </w:t>
      </w:r>
      <w:r w:rsidRPr="00D1763F">
        <w:rPr>
          <w:rStyle w:val="a4"/>
          <w:rFonts w:ascii="Times New Roman" w:hAnsi="Times New Roman"/>
          <w:b/>
          <w:bCs/>
          <w:color w:val="333333"/>
          <w:sz w:val="24"/>
          <w:szCs w:val="24"/>
          <w:u w:val="single"/>
        </w:rPr>
        <w:t>НОРМАТИВНО-ПРАВОВОЕ ОБЕСПЕЧЕНИЕ УПРАВЛЕНИЯ ОБРАЗОВАТЕЛЬНЫМ УЧРЕЖДЕНИЕМ</w:t>
      </w:r>
      <w:r w:rsidRPr="00073466">
        <w:rPr>
          <w:rStyle w:val="a4"/>
          <w:rFonts w:ascii="Times New Roman" w:hAnsi="Times New Roman"/>
          <w:bCs/>
          <w:color w:val="333333"/>
          <w:sz w:val="24"/>
          <w:szCs w:val="24"/>
        </w:rPr>
        <w:t>.</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МБДОУ </w:t>
      </w:r>
      <w:r w:rsidRPr="00073466">
        <w:rPr>
          <w:rFonts w:ascii="Times New Roman" w:hAnsi="Times New Roman"/>
          <w:b w:val="0"/>
          <w:color w:val="auto"/>
        </w:rPr>
        <w:t xml:space="preserve">  «Астафьевский  детский сад »</w:t>
      </w:r>
      <w:r w:rsidRPr="00073466">
        <w:rPr>
          <w:rFonts w:ascii="Times New Roman" w:hAnsi="Times New Roman"/>
          <w:b w:val="0"/>
          <w:color w:val="333333"/>
          <w:sz w:val="24"/>
          <w:szCs w:val="24"/>
        </w:rPr>
        <w:t xml:space="preserve">осуществляет свою деятельность в соответствии с Законом «Об образовании в Российской Федерации» от 29 декабря </w:t>
      </w:r>
      <w:smartTag w:uri="urn:schemas-microsoft-com:office:smarttags" w:element="metricconverter">
        <w:smartTagPr>
          <w:attr w:name="ProductID" w:val="2012 г"/>
        </w:smartTagPr>
        <w:r w:rsidRPr="00073466">
          <w:rPr>
            <w:rFonts w:ascii="Times New Roman" w:hAnsi="Times New Roman"/>
            <w:b w:val="0"/>
            <w:color w:val="333333"/>
            <w:sz w:val="24"/>
            <w:szCs w:val="24"/>
          </w:rPr>
          <w:t>2012 г</w:t>
        </w:r>
      </w:smartTag>
      <w:r w:rsidRPr="00073466">
        <w:rPr>
          <w:rFonts w:ascii="Times New Roman" w:hAnsi="Times New Roman"/>
          <w:b w:val="0"/>
          <w:color w:val="333333"/>
          <w:sz w:val="24"/>
          <w:szCs w:val="24"/>
        </w:rPr>
        <w:t>. № 273-ФЗ, а также следующими нормативно-правовыми   документами:</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Порядком организации образовательной деятельности, утвержденным приказом Министерства образования и науки РФ от30.08.2013 № 1014;</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Конвенцией ООН о правах ребёнка.</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lastRenderedPageBreak/>
        <w:t xml:space="preserve">·        Санитарно-эпидемиологическими правилами и нормативами </w:t>
      </w:r>
      <w:proofErr w:type="spellStart"/>
      <w:r w:rsidRPr="00073466">
        <w:rPr>
          <w:rFonts w:ascii="Times New Roman" w:hAnsi="Times New Roman"/>
          <w:b w:val="0"/>
          <w:color w:val="333333"/>
          <w:sz w:val="24"/>
          <w:szCs w:val="24"/>
        </w:rPr>
        <w:t>СанПиН</w:t>
      </w:r>
      <w:proofErr w:type="spellEnd"/>
      <w:r w:rsidRPr="00073466">
        <w:rPr>
          <w:rFonts w:ascii="Times New Roman" w:hAnsi="Times New Roman"/>
          <w:b w:val="0"/>
          <w:color w:val="333333"/>
          <w:sz w:val="24"/>
          <w:szCs w:val="24"/>
        </w:rPr>
        <w:t xml:space="preserve"> 2.4.1.3049-13;</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Письмом Министерства образования и науки РФ от 21.10.2010 г. 03-248 «О разработке Основной общеобразовательной программы дошкольного образования»;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xml:space="preserve">·        Постановлением Правительства РФ от 5 августа </w:t>
      </w:r>
      <w:smartTag w:uri="urn:schemas-microsoft-com:office:smarttags" w:element="metricconverter">
        <w:smartTagPr>
          <w:attr w:name="ProductID" w:val="2013 г"/>
        </w:smartTagPr>
        <w:r w:rsidRPr="00073466">
          <w:rPr>
            <w:rFonts w:ascii="Times New Roman" w:hAnsi="Times New Roman"/>
            <w:b w:val="0"/>
            <w:color w:val="333333"/>
            <w:sz w:val="24"/>
            <w:szCs w:val="24"/>
          </w:rPr>
          <w:t>2013 г</w:t>
        </w:r>
      </w:smartTag>
      <w:r w:rsidRPr="00073466">
        <w:rPr>
          <w:rFonts w:ascii="Times New Roman" w:hAnsi="Times New Roman"/>
          <w:b w:val="0"/>
          <w:color w:val="333333"/>
          <w:sz w:val="24"/>
          <w:szCs w:val="24"/>
        </w:rPr>
        <w:t>. № 662 «Об осуществлении мониторинга системы образования».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Федеральным законом «Об основных гарантиях прав ребёнка Российской Федерации» от 24.07.1998г. № 124-ФЗ;</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Действующими нормативно правовыми документами в сфере образования;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Распорядительными документами Учредителя;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Уставом МБДОУ  «Астафьевский детский сад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Управление Детским садом осуществляется также на основании локальных документов, утвержденных в установленном порядке:</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Коллективного договора между администрацией и профсоюзным комитетом;</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Договора между МБДОУ « Астафьевский детский сад » и родителями;</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Трудовых договоров между администрацией и работниками;</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Штатного расписания;</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Правил внутреннего трудового распорядка Детского сада;</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Инструкций по организации охраны жизни и здоровья детей   и   работников Детского сада;</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Должностных инструкций работников;</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Годового плана работы Детского сада;</w:t>
      </w:r>
    </w:p>
    <w:p w:rsidR="009A3F34" w:rsidRPr="00073466"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Планов работы специалистов и воспитателей;</w:t>
      </w:r>
    </w:p>
    <w:p w:rsidR="009A3F34" w:rsidRDefault="009A3F34" w:rsidP="00886A7A">
      <w:pPr>
        <w:pStyle w:val="3"/>
        <w:shd w:val="clear" w:color="auto" w:fill="FFFFFF"/>
        <w:spacing w:before="180" w:after="180" w:line="300" w:lineRule="atLeast"/>
        <w:ind w:left="1860"/>
        <w:rPr>
          <w:rFonts w:ascii="Times New Roman" w:hAnsi="Times New Roman"/>
          <w:b w:val="0"/>
          <w:color w:val="333333"/>
          <w:sz w:val="24"/>
          <w:szCs w:val="24"/>
        </w:rPr>
      </w:pPr>
      <w:r w:rsidRPr="00073466">
        <w:rPr>
          <w:rFonts w:ascii="Times New Roman" w:hAnsi="Times New Roman"/>
          <w:b w:val="0"/>
          <w:color w:val="333333"/>
          <w:sz w:val="24"/>
          <w:szCs w:val="24"/>
        </w:rPr>
        <w:t>·        Приказов </w:t>
      </w:r>
      <w:proofErr w:type="gramStart"/>
      <w:r w:rsidRPr="00073466">
        <w:rPr>
          <w:rFonts w:ascii="Times New Roman" w:hAnsi="Times New Roman"/>
          <w:b w:val="0"/>
          <w:color w:val="333333"/>
          <w:sz w:val="24"/>
          <w:szCs w:val="24"/>
        </w:rPr>
        <w:t>заведующего</w:t>
      </w:r>
      <w:proofErr w:type="gramEnd"/>
      <w:r w:rsidRPr="00073466">
        <w:rPr>
          <w:rFonts w:ascii="Times New Roman" w:hAnsi="Times New Roman"/>
          <w:b w:val="0"/>
          <w:color w:val="333333"/>
          <w:sz w:val="24"/>
          <w:szCs w:val="24"/>
        </w:rPr>
        <w:t>, других локальных актов.</w:t>
      </w:r>
    </w:p>
    <w:p w:rsidR="009A3F34" w:rsidRPr="00073466" w:rsidRDefault="009A3F34" w:rsidP="00073466"/>
    <w:p w:rsidR="009A3F34" w:rsidRPr="00D1763F" w:rsidRDefault="009A3F34" w:rsidP="00886A7A">
      <w:pPr>
        <w:pStyle w:val="3"/>
        <w:shd w:val="clear" w:color="auto" w:fill="FFFFFF"/>
        <w:spacing w:before="180" w:after="180" w:line="300" w:lineRule="atLeast"/>
        <w:ind w:left="135"/>
        <w:rPr>
          <w:rFonts w:ascii="Times New Roman" w:hAnsi="Times New Roman"/>
          <w:b w:val="0"/>
          <w:color w:val="auto"/>
          <w:sz w:val="24"/>
          <w:szCs w:val="24"/>
          <w:u w:val="single"/>
        </w:rPr>
      </w:pPr>
      <w:r w:rsidRPr="00D1763F">
        <w:rPr>
          <w:rFonts w:ascii="Times New Roman" w:hAnsi="Times New Roman"/>
          <w:b w:val="0"/>
          <w:color w:val="333333"/>
          <w:sz w:val="24"/>
          <w:szCs w:val="24"/>
          <w:u w:val="single"/>
        </w:rPr>
        <w:lastRenderedPageBreak/>
        <w:t> </w:t>
      </w:r>
      <w:r w:rsidRPr="00D1763F">
        <w:rPr>
          <w:rStyle w:val="a4"/>
          <w:rFonts w:ascii="Times New Roman" w:hAnsi="Times New Roman"/>
          <w:b/>
          <w:bCs/>
          <w:color w:val="333333"/>
          <w:sz w:val="24"/>
          <w:szCs w:val="24"/>
          <w:u w:val="single"/>
        </w:rPr>
        <w:t>3.</w:t>
      </w:r>
      <w:r w:rsidRPr="00D1763F">
        <w:rPr>
          <w:rFonts w:ascii="Times New Roman" w:hAnsi="Times New Roman"/>
          <w:b w:val="0"/>
          <w:color w:val="333333"/>
          <w:sz w:val="24"/>
          <w:szCs w:val="24"/>
          <w:u w:val="single"/>
        </w:rPr>
        <w:t>      </w:t>
      </w:r>
      <w:r w:rsidRPr="00D1763F">
        <w:rPr>
          <w:rStyle w:val="a4"/>
          <w:rFonts w:ascii="Times New Roman" w:hAnsi="Times New Roman"/>
          <w:b/>
          <w:bCs/>
          <w:color w:val="333333"/>
          <w:sz w:val="24"/>
          <w:szCs w:val="24"/>
          <w:u w:val="single"/>
        </w:rPr>
        <w:t>ФОРМЫ И СТРУКТУРА   УПРАВЛЕНИЯ</w:t>
      </w:r>
      <w:r w:rsidRPr="00D1763F">
        <w:rPr>
          <w:rFonts w:ascii="Times New Roman" w:hAnsi="Times New Roman"/>
          <w:b w:val="0"/>
          <w:color w:val="333333"/>
          <w:sz w:val="24"/>
          <w:szCs w:val="24"/>
          <w:u w:val="single"/>
        </w:rPr>
        <w:t> </w:t>
      </w:r>
      <w:r w:rsidRPr="00D1763F">
        <w:rPr>
          <w:rStyle w:val="a4"/>
          <w:rFonts w:ascii="Times New Roman" w:hAnsi="Times New Roman"/>
          <w:b/>
          <w:bCs/>
          <w:color w:val="333333"/>
          <w:sz w:val="24"/>
          <w:szCs w:val="24"/>
          <w:u w:val="single"/>
        </w:rPr>
        <w:t xml:space="preserve">                             </w:t>
      </w:r>
      <w:r w:rsidRPr="00D1763F">
        <w:rPr>
          <w:rFonts w:ascii="Times New Roman" w:hAnsi="Times New Roman"/>
          <w:b w:val="0"/>
          <w:color w:val="auto"/>
          <w:sz w:val="24"/>
          <w:szCs w:val="24"/>
          <w:u w:val="single"/>
        </w:rPr>
        <w:t xml:space="preserve">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8"/>
          <w:szCs w:val="28"/>
        </w:rPr>
      </w:pPr>
      <w:r w:rsidRPr="00073466">
        <w:rPr>
          <w:rFonts w:ascii="Times New Roman" w:hAnsi="Times New Roman"/>
          <w:b w:val="0"/>
          <w:color w:val="auto"/>
          <w:sz w:val="28"/>
          <w:szCs w:val="28"/>
        </w:rPr>
        <w:t>МБДОУ  «Астафьевский  детский сад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073466">
        <w:rPr>
          <w:rFonts w:ascii="Times New Roman" w:hAnsi="Times New Roman"/>
          <w:b w:val="0"/>
          <w:color w:val="333333"/>
          <w:sz w:val="24"/>
          <w:szCs w:val="24"/>
        </w:rPr>
        <w:br/>
      </w:r>
      <w:r w:rsidRPr="00073466">
        <w:rPr>
          <w:rFonts w:ascii="Times New Roman" w:hAnsi="Times New Roman"/>
          <w:b w:val="0"/>
          <w:color w:val="333333"/>
          <w:sz w:val="24"/>
          <w:szCs w:val="24"/>
          <w:u w:val="single"/>
        </w:rPr>
        <w:t>Формами самоуправления ДОУ являются: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Педагогический совет;</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Общее собрание;</w:t>
      </w:r>
    </w:p>
    <w:p w:rsidR="009A3F34" w:rsidRPr="00073466" w:rsidRDefault="009A3F34" w:rsidP="006A090E">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xml:space="preserve">                    Собрание трудового коллектива;                 </w:t>
      </w:r>
    </w:p>
    <w:p w:rsidR="009A3F34" w:rsidRPr="00073466" w:rsidRDefault="009A3F34" w:rsidP="00886A7A">
      <w:pPr>
        <w:pStyle w:val="3"/>
        <w:shd w:val="clear" w:color="auto" w:fill="FFFFFF"/>
        <w:spacing w:before="180" w:after="180" w:line="300" w:lineRule="atLeast"/>
        <w:ind w:left="1639"/>
        <w:rPr>
          <w:rFonts w:ascii="Times New Roman" w:hAnsi="Times New Roman"/>
          <w:b w:val="0"/>
          <w:color w:val="333333"/>
          <w:sz w:val="24"/>
          <w:szCs w:val="24"/>
        </w:rPr>
      </w:pPr>
      <w:r w:rsidRPr="00073466">
        <w:rPr>
          <w:rFonts w:ascii="Times New Roman" w:hAnsi="Times New Roman"/>
          <w:b w:val="0"/>
          <w:color w:val="333333"/>
          <w:sz w:val="24"/>
          <w:szCs w:val="24"/>
        </w:rPr>
        <w:t>·                       Родительский комитет.</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В структуру управляющей системы </w:t>
      </w:r>
      <w:proofErr w:type="gramStart"/>
      <w:r w:rsidRPr="00073466">
        <w:rPr>
          <w:rFonts w:ascii="Times New Roman" w:hAnsi="Times New Roman"/>
          <w:b w:val="0"/>
          <w:color w:val="333333"/>
          <w:sz w:val="24"/>
          <w:szCs w:val="24"/>
        </w:rPr>
        <w:t>Детского</w:t>
      </w:r>
      <w:proofErr w:type="gramEnd"/>
      <w:r w:rsidRPr="00073466">
        <w:rPr>
          <w:rFonts w:ascii="Times New Roman" w:hAnsi="Times New Roman"/>
          <w:b w:val="0"/>
          <w:color w:val="333333"/>
          <w:sz w:val="24"/>
          <w:szCs w:val="24"/>
        </w:rPr>
        <w:t xml:space="preserve"> сад входят: Учредитель и заведующий Детским садом.</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073466">
        <w:rPr>
          <w:rFonts w:ascii="Times New Roman" w:hAnsi="Times New Roman"/>
          <w:b w:val="0"/>
          <w:color w:val="333333"/>
          <w:sz w:val="24"/>
          <w:szCs w:val="24"/>
        </w:rPr>
        <w:t>В Детском создана система управления в соответствии с целями и содержанием работы учреждения.</w:t>
      </w:r>
      <w:proofErr w:type="gramEnd"/>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В детском саду функционирует Первичная профсоюзная организация.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w:t>
      </w:r>
    </w:p>
    <w:p w:rsidR="009A3F34" w:rsidRPr="00D1763F" w:rsidRDefault="009A3F34" w:rsidP="00886A7A">
      <w:pPr>
        <w:pStyle w:val="3"/>
        <w:shd w:val="clear" w:color="auto" w:fill="FFFFFF"/>
        <w:spacing w:before="180" w:after="180" w:line="300" w:lineRule="atLeast"/>
        <w:ind w:left="495"/>
        <w:rPr>
          <w:rFonts w:ascii="Times New Roman" w:hAnsi="Times New Roman"/>
          <w:b w:val="0"/>
          <w:color w:val="333333"/>
          <w:sz w:val="24"/>
          <w:szCs w:val="24"/>
          <w:u w:val="single"/>
        </w:rPr>
      </w:pPr>
      <w:r w:rsidRPr="00D1763F">
        <w:rPr>
          <w:rStyle w:val="a4"/>
          <w:rFonts w:ascii="Times New Roman" w:hAnsi="Times New Roman"/>
          <w:b/>
          <w:bCs/>
          <w:color w:val="333333"/>
          <w:sz w:val="24"/>
          <w:szCs w:val="24"/>
          <w:u w:val="single"/>
        </w:rPr>
        <w:t>4.</w:t>
      </w:r>
      <w:r w:rsidRPr="00D1763F">
        <w:rPr>
          <w:rFonts w:ascii="Times New Roman" w:hAnsi="Times New Roman"/>
          <w:b w:val="0"/>
          <w:color w:val="333333"/>
          <w:sz w:val="24"/>
          <w:szCs w:val="24"/>
          <w:u w:val="single"/>
        </w:rPr>
        <w:t>      </w:t>
      </w:r>
      <w:r w:rsidRPr="00D1763F">
        <w:rPr>
          <w:rStyle w:val="a4"/>
          <w:rFonts w:ascii="Times New Roman" w:hAnsi="Times New Roman"/>
          <w:b/>
          <w:bCs/>
          <w:color w:val="333333"/>
          <w:sz w:val="24"/>
          <w:szCs w:val="24"/>
          <w:u w:val="single"/>
        </w:rPr>
        <w:t>РЕЗУЛЬТАТИВНОСТЬ СИСТЕМЫ УПРАВЛЕНИЯ.</w:t>
      </w:r>
    </w:p>
    <w:p w:rsidR="009A3F34" w:rsidRPr="00073466" w:rsidRDefault="009A3F34" w:rsidP="00886A7A">
      <w:pPr>
        <w:pStyle w:val="3"/>
        <w:shd w:val="clear" w:color="auto" w:fill="FFFFFF"/>
        <w:spacing w:before="180" w:after="180" w:line="300" w:lineRule="atLeast"/>
        <w:ind w:left="495"/>
        <w:rPr>
          <w:rFonts w:ascii="Times New Roman" w:hAnsi="Times New Roman"/>
          <w:b w:val="0"/>
          <w:color w:val="333333"/>
          <w:sz w:val="24"/>
          <w:szCs w:val="24"/>
        </w:rPr>
      </w:pPr>
      <w:r w:rsidRPr="00073466">
        <w:rPr>
          <w:rFonts w:ascii="Times New Roman" w:hAnsi="Times New Roman"/>
          <w:b w:val="0"/>
          <w:color w:val="333333"/>
          <w:sz w:val="24"/>
          <w:szCs w:val="24"/>
        </w:rPr>
        <w:t>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Контрольно-аналитическая деятельность в детском саду</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Функционирование внутренней системы оценки качества образования.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В МБДОУ </w:t>
      </w:r>
      <w:r w:rsidRPr="00073466">
        <w:rPr>
          <w:b w:val="0"/>
          <w:color w:val="auto"/>
        </w:rPr>
        <w:t xml:space="preserve"> «Астафьевский  детский сад »</w:t>
      </w:r>
      <w:r w:rsidRPr="00073466">
        <w:rPr>
          <w:rFonts w:ascii="Times New Roman" w:hAnsi="Times New Roman"/>
          <w:b w:val="0"/>
          <w:color w:val="333333"/>
          <w:sz w:val="24"/>
          <w:szCs w:val="24"/>
        </w:rPr>
        <w:t>» внутренний 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Контроль   в Детском саду проводится по плану, утвержденному заведующим на начало учебного года, и представляет собой следующие виды: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оперативный контроль;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тематический;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самоконтроль;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самоанализ;</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взаимоконтроль;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итоговый;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мониторинг.</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Использование информационно-коммуникативных технологий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 Детском саду используем И</w:t>
      </w:r>
      <w:proofErr w:type="gramStart"/>
      <w:r w:rsidRPr="00073466">
        <w:rPr>
          <w:rFonts w:ascii="Times New Roman" w:hAnsi="Times New Roman"/>
          <w:b w:val="0"/>
          <w:color w:val="333333"/>
          <w:sz w:val="24"/>
          <w:szCs w:val="24"/>
        </w:rPr>
        <w:t>КТ в пр</w:t>
      </w:r>
      <w:proofErr w:type="gramEnd"/>
      <w:r w:rsidRPr="00073466">
        <w:rPr>
          <w:rFonts w:ascii="Times New Roman" w:hAnsi="Times New Roman"/>
          <w:b w:val="0"/>
          <w:color w:val="333333"/>
          <w:sz w:val="24"/>
          <w:szCs w:val="24"/>
        </w:rPr>
        <w:t>актике управления, именно:</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подбор иллюстративного материала для оформления стендов, групп, кабинетов (сканирование, Интернет, принтер, презентации);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обмен опытом на семинарах, знакомство с наработками других ДОУ;</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sym w:font="Symbol" w:char="F0B7"/>
      </w:r>
      <w:r w:rsidRPr="00073466">
        <w:rPr>
          <w:rFonts w:ascii="Times New Roman" w:hAnsi="Times New Roman"/>
          <w:b w:val="0"/>
          <w:color w:val="333333"/>
          <w:sz w:val="24"/>
          <w:szCs w:val="24"/>
        </w:rPr>
        <w:t xml:space="preserve">                    использование </w:t>
      </w:r>
      <w:proofErr w:type="spellStart"/>
      <w:r w:rsidRPr="00073466">
        <w:rPr>
          <w:rFonts w:ascii="Times New Roman" w:hAnsi="Times New Roman"/>
          <w:b w:val="0"/>
          <w:color w:val="333333"/>
          <w:sz w:val="24"/>
          <w:szCs w:val="24"/>
        </w:rPr>
        <w:t>медиатеки</w:t>
      </w:r>
      <w:proofErr w:type="spellEnd"/>
      <w:r w:rsidRPr="00073466">
        <w:rPr>
          <w:rFonts w:ascii="Times New Roman" w:hAnsi="Times New Roman"/>
          <w:b w:val="0"/>
          <w:color w:val="333333"/>
          <w:sz w:val="24"/>
          <w:szCs w:val="24"/>
        </w:rPr>
        <w:t>;</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оформление материалов по различным направлениям деятельности.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использование компьютера в делопроизводстве ДОУ, создании различных баз данных.</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sym w:font="Symbol" w:char="F0B7"/>
      </w:r>
      <w:r w:rsidRPr="00073466">
        <w:rPr>
          <w:rFonts w:ascii="Times New Roman" w:hAnsi="Times New Roman"/>
          <w:b w:val="0"/>
          <w:color w:val="333333"/>
          <w:sz w:val="24"/>
          <w:szCs w:val="24"/>
        </w:rPr>
        <w:t>                    работа электронной почты, ведение сайта ДОУ.</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Социальная активность и партнерство</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Все мероприятия, прошли согласно годовому плану. Кроме того, в рамках социального партнерства, дети нашего детского сада приняли участие в концертах, организованных Астафьевский КДЦ на «День матери» и «День защитника отечества».</w:t>
      </w:r>
    </w:p>
    <w:p w:rsidR="009A3F34" w:rsidRPr="00073466" w:rsidRDefault="009A3F34" w:rsidP="006A090E">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Также дети </w:t>
      </w:r>
      <w:r w:rsidRPr="00073466">
        <w:rPr>
          <w:b w:val="0"/>
          <w:color w:val="auto"/>
        </w:rPr>
        <w:t>МБДОУ  «Астафьевский  детский сад »</w:t>
      </w:r>
      <w:r w:rsidRPr="00073466">
        <w:rPr>
          <w:rFonts w:ascii="Times New Roman" w:hAnsi="Times New Roman"/>
          <w:b w:val="0"/>
          <w:color w:val="333333"/>
          <w:sz w:val="24"/>
          <w:szCs w:val="24"/>
        </w:rPr>
        <w:t>приняли участие в Районном конкурсе «Музыкальная шкатулка». Участники конкурса получили грамоты за участие.</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Взаимодействие педагогов с семьями воспитанников.</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Наличие разных категорий родителей требует осуществления дифференцированного подхода к подбору форм взаимодействия с каждой семьей.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Взаимодействие с родителями осуществлялось в соответствии с годовым планом.</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Pr>
          <w:rFonts w:ascii="Times New Roman" w:hAnsi="Times New Roman"/>
          <w:b w:val="0"/>
          <w:color w:val="333333"/>
          <w:sz w:val="24"/>
          <w:szCs w:val="24"/>
        </w:rPr>
        <w:t xml:space="preserve">Особенное внимание в 2019-2020 году уделяется </w:t>
      </w:r>
      <w:r w:rsidRPr="00073466">
        <w:rPr>
          <w:rFonts w:ascii="Times New Roman" w:hAnsi="Times New Roman"/>
          <w:b w:val="0"/>
          <w:color w:val="333333"/>
          <w:sz w:val="24"/>
          <w:szCs w:val="24"/>
        </w:rPr>
        <w:t xml:space="preserve"> вопросам организации безопасности жизнедеятельности</w:t>
      </w:r>
      <w:r>
        <w:rPr>
          <w:rFonts w:ascii="Times New Roman" w:hAnsi="Times New Roman"/>
          <w:b w:val="0"/>
          <w:color w:val="333333"/>
          <w:sz w:val="24"/>
          <w:szCs w:val="24"/>
        </w:rPr>
        <w:t xml:space="preserve"> детей. С родителями проводятся </w:t>
      </w:r>
      <w:r w:rsidRPr="00073466">
        <w:rPr>
          <w:rFonts w:ascii="Times New Roman" w:hAnsi="Times New Roman"/>
          <w:b w:val="0"/>
          <w:color w:val="333333"/>
          <w:sz w:val="24"/>
          <w:szCs w:val="24"/>
        </w:rPr>
        <w:t>консультации и беседы по темам: «Профилактика ОКИ», «Тонкий лед!» «Правила поведения на воде», «Противопожарная безопасность»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МБДОУ</w:t>
      </w:r>
      <w:r w:rsidRPr="00073466">
        <w:rPr>
          <w:b w:val="0"/>
          <w:color w:val="auto"/>
        </w:rPr>
        <w:t xml:space="preserve"> «Астафьевский  детский сад »</w:t>
      </w:r>
      <w:r w:rsidRPr="00073466">
        <w:rPr>
          <w:rFonts w:ascii="Times New Roman" w:hAnsi="Times New Roman"/>
          <w:b w:val="0"/>
          <w:color w:val="333333"/>
          <w:sz w:val="24"/>
          <w:szCs w:val="24"/>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Регулярно оформляется наглядная агитация, информационные стенды для родителей.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 Родители, на добровольной основе, привлекались к хозяйственной работе (ремонт оборудования, благоустройство групп, участков).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 течение года родители с детьми активно принимали участие в дистанционных творческих конкурсах, становились призерами и дипломантами.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Систематическая работа ведется с родителями по предоставлению федеральной и муниципальной компенсации части родительской платы.</w:t>
      </w:r>
    </w:p>
    <w:p w:rsidR="009A3F34" w:rsidRPr="00655909" w:rsidRDefault="009A3F34" w:rsidP="00655909">
      <w:pPr>
        <w:pStyle w:val="3"/>
        <w:shd w:val="clear" w:color="auto" w:fill="FFFFFF"/>
        <w:spacing w:before="180" w:after="180" w:line="300" w:lineRule="atLeast"/>
        <w:ind w:left="135"/>
        <w:rPr>
          <w:rFonts w:ascii="Times New Roman" w:hAnsi="Times New Roman"/>
          <w:b w:val="0"/>
          <w:color w:val="333333"/>
          <w:sz w:val="24"/>
          <w:szCs w:val="24"/>
        </w:rPr>
      </w:pPr>
      <w:r w:rsidRPr="00073466">
        <w:t> </w:t>
      </w:r>
    </w:p>
    <w:p w:rsidR="009A3F34" w:rsidRPr="00D1763F" w:rsidRDefault="009A3F34" w:rsidP="00886A7A">
      <w:pPr>
        <w:pStyle w:val="3"/>
        <w:shd w:val="clear" w:color="auto" w:fill="FFFFFF"/>
        <w:spacing w:before="180" w:after="180" w:line="300" w:lineRule="atLeast"/>
        <w:ind w:left="495"/>
        <w:rPr>
          <w:rFonts w:ascii="Times New Roman" w:hAnsi="Times New Roman"/>
          <w:b w:val="0"/>
          <w:color w:val="333333"/>
          <w:sz w:val="24"/>
          <w:szCs w:val="24"/>
          <w:u w:val="single"/>
        </w:rPr>
      </w:pPr>
      <w:r w:rsidRPr="00D1763F">
        <w:rPr>
          <w:rStyle w:val="a4"/>
          <w:rFonts w:ascii="Times New Roman" w:hAnsi="Times New Roman"/>
          <w:b/>
          <w:bCs/>
          <w:color w:val="333333"/>
          <w:sz w:val="24"/>
          <w:szCs w:val="24"/>
          <w:u w:val="single"/>
        </w:rPr>
        <w:t>5.</w:t>
      </w:r>
      <w:r w:rsidRPr="00D1763F">
        <w:rPr>
          <w:rFonts w:ascii="Times New Roman" w:hAnsi="Times New Roman"/>
          <w:b w:val="0"/>
          <w:color w:val="333333"/>
          <w:sz w:val="24"/>
          <w:szCs w:val="24"/>
          <w:u w:val="single"/>
        </w:rPr>
        <w:t>      </w:t>
      </w:r>
      <w:r w:rsidRPr="00D1763F">
        <w:rPr>
          <w:rStyle w:val="a4"/>
          <w:rFonts w:ascii="Times New Roman" w:hAnsi="Times New Roman"/>
          <w:b/>
          <w:bCs/>
          <w:color w:val="333333"/>
          <w:sz w:val="24"/>
          <w:szCs w:val="24"/>
          <w:u w:val="single"/>
        </w:rPr>
        <w:t>УСЛОВИЯ ОСУЩЕСТВЛЕНИЯ ОБРАЗОВАТЕЛЬНОГО ПРОЦЕССА</w:t>
      </w:r>
    </w:p>
    <w:p w:rsidR="009A3F34" w:rsidRPr="00073466" w:rsidRDefault="009A3F34" w:rsidP="00886A7A">
      <w:pPr>
        <w:pStyle w:val="3"/>
        <w:shd w:val="clear" w:color="auto" w:fill="FFFFFF"/>
        <w:spacing w:before="180" w:after="180" w:line="300" w:lineRule="atLeast"/>
        <w:ind w:left="495"/>
        <w:rPr>
          <w:rFonts w:ascii="Times New Roman" w:hAnsi="Times New Roman"/>
          <w:b w:val="0"/>
          <w:color w:val="333333"/>
          <w:sz w:val="24"/>
          <w:szCs w:val="24"/>
        </w:rPr>
      </w:pPr>
      <w:r w:rsidRPr="00073466">
        <w:rPr>
          <w:rFonts w:ascii="Times New Roman" w:hAnsi="Times New Roman"/>
          <w:b w:val="0"/>
          <w:color w:val="333333"/>
          <w:sz w:val="24"/>
          <w:szCs w:val="24"/>
        </w:rPr>
        <w:t>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В качестве основных компонентов, влияющих на качество образовательного процесса, в детском саду были выделены: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оснащенность педагогического процесса учебно-методическим материалом,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взаимодействие участников образовательного процесса,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формирование предметно-пространственной среды ребенка.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073466">
        <w:rPr>
          <w:rFonts w:ascii="Times New Roman" w:hAnsi="Times New Roman"/>
          <w:b w:val="0"/>
          <w:color w:val="333333"/>
          <w:sz w:val="24"/>
          <w:szCs w:val="24"/>
        </w:rPr>
        <w:t>Н.Е.Вераксы</w:t>
      </w:r>
      <w:proofErr w:type="spellEnd"/>
      <w:r w:rsidRPr="00073466">
        <w:rPr>
          <w:rFonts w:ascii="Times New Roman" w:hAnsi="Times New Roman"/>
          <w:b w:val="0"/>
          <w:color w:val="333333"/>
          <w:sz w:val="24"/>
          <w:szCs w:val="24"/>
        </w:rPr>
        <w:t>, Т.С.Комаровой, М.А.  Васильевой – М., Мозаика-синтез, 2015 г.</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Согласно ФГОС, воспитательн</w:t>
      </w:r>
      <w:r>
        <w:rPr>
          <w:rFonts w:ascii="Times New Roman" w:hAnsi="Times New Roman"/>
          <w:b w:val="0"/>
          <w:color w:val="333333"/>
          <w:sz w:val="24"/>
          <w:szCs w:val="24"/>
        </w:rPr>
        <w:t>о-образовательный процесс в 2019-20</w:t>
      </w:r>
      <w:r w:rsidRPr="00073466">
        <w:rPr>
          <w:rFonts w:ascii="Times New Roman" w:hAnsi="Times New Roman"/>
          <w:b w:val="0"/>
          <w:color w:val="333333"/>
          <w:sz w:val="24"/>
          <w:szCs w:val="24"/>
        </w:rPr>
        <w:t xml:space="preserve"> году осуществлялся по следующим образовательным областям: </w:t>
      </w:r>
    </w:p>
    <w:tbl>
      <w:tblPr>
        <w:tblW w:w="9516" w:type="dxa"/>
        <w:tblInd w:w="-426" w:type="dxa"/>
        <w:tblCellMar>
          <w:left w:w="0" w:type="dxa"/>
          <w:right w:w="0" w:type="dxa"/>
        </w:tblCellMar>
        <w:tblLook w:val="00A0"/>
      </w:tblPr>
      <w:tblGrid>
        <w:gridCol w:w="2993"/>
        <w:gridCol w:w="6523"/>
      </w:tblGrid>
      <w:tr w:rsidR="009A3F34" w:rsidRPr="006430EF" w:rsidTr="00886A7A">
        <w:tc>
          <w:tcPr>
            <w:tcW w:w="2993" w:type="dxa"/>
            <w:vAlign w:val="center"/>
          </w:tcPr>
          <w:p w:rsidR="009A3F34" w:rsidRDefault="009A3F34">
            <w:pPr>
              <w:pStyle w:val="3"/>
              <w:spacing w:before="180" w:after="180" w:line="300" w:lineRule="atLeast"/>
              <w:rPr>
                <w:rStyle w:val="a4"/>
                <w:rFonts w:ascii="Times New Roman" w:hAnsi="Times New Roman"/>
                <w:bCs/>
                <w:color w:val="auto"/>
                <w:sz w:val="24"/>
                <w:szCs w:val="24"/>
              </w:rPr>
            </w:pPr>
          </w:p>
          <w:p w:rsidR="009A3F34" w:rsidRDefault="009A3F34">
            <w:pPr>
              <w:pStyle w:val="3"/>
              <w:spacing w:before="180" w:after="180" w:line="300" w:lineRule="atLeast"/>
              <w:rPr>
                <w:rStyle w:val="a4"/>
                <w:rFonts w:ascii="Times New Roman" w:hAnsi="Times New Roman"/>
                <w:bCs/>
                <w:color w:val="auto"/>
                <w:sz w:val="24"/>
                <w:szCs w:val="24"/>
              </w:rPr>
            </w:pPr>
          </w:p>
          <w:p w:rsidR="009A3F34" w:rsidRDefault="009A3F34">
            <w:pPr>
              <w:pStyle w:val="3"/>
              <w:spacing w:before="180" w:after="180" w:line="300" w:lineRule="atLeast"/>
              <w:rPr>
                <w:rStyle w:val="a4"/>
                <w:rFonts w:ascii="Times New Roman" w:hAnsi="Times New Roman"/>
                <w:bCs/>
                <w:color w:val="auto"/>
                <w:sz w:val="24"/>
                <w:szCs w:val="24"/>
              </w:rPr>
            </w:pPr>
          </w:p>
          <w:p w:rsidR="009A3F34" w:rsidRPr="006430EF" w:rsidRDefault="009A3F34">
            <w:pPr>
              <w:pStyle w:val="3"/>
              <w:spacing w:before="180" w:after="180" w:line="300" w:lineRule="atLeast"/>
              <w:rPr>
                <w:rFonts w:ascii="Times New Roman" w:hAnsi="Times New Roman"/>
                <w:b w:val="0"/>
                <w:color w:val="auto"/>
                <w:sz w:val="24"/>
                <w:szCs w:val="24"/>
              </w:rPr>
            </w:pPr>
            <w:r w:rsidRPr="006430EF">
              <w:rPr>
                <w:rStyle w:val="a4"/>
                <w:rFonts w:ascii="Times New Roman" w:hAnsi="Times New Roman"/>
                <w:bCs/>
                <w:color w:val="auto"/>
                <w:sz w:val="24"/>
                <w:szCs w:val="24"/>
              </w:rPr>
              <w:t>Образовательные области</w:t>
            </w:r>
          </w:p>
        </w:tc>
        <w:tc>
          <w:tcPr>
            <w:tcW w:w="6523" w:type="dxa"/>
            <w:vAlign w:val="center"/>
          </w:tcPr>
          <w:p w:rsidR="009A3F34" w:rsidRDefault="009A3F34">
            <w:pPr>
              <w:pStyle w:val="3"/>
              <w:spacing w:before="180" w:after="180" w:line="300" w:lineRule="atLeast"/>
              <w:jc w:val="center"/>
              <w:rPr>
                <w:rStyle w:val="a4"/>
                <w:rFonts w:ascii="Times New Roman" w:hAnsi="Times New Roman"/>
                <w:bCs/>
                <w:color w:val="auto"/>
                <w:sz w:val="24"/>
                <w:szCs w:val="24"/>
              </w:rPr>
            </w:pPr>
          </w:p>
          <w:p w:rsidR="009A3F34" w:rsidRDefault="009A3F34">
            <w:pPr>
              <w:pStyle w:val="3"/>
              <w:spacing w:before="180" w:after="180" w:line="300" w:lineRule="atLeast"/>
              <w:jc w:val="center"/>
              <w:rPr>
                <w:rStyle w:val="a4"/>
                <w:rFonts w:ascii="Times New Roman" w:hAnsi="Times New Roman"/>
                <w:bCs/>
                <w:color w:val="auto"/>
                <w:sz w:val="24"/>
                <w:szCs w:val="24"/>
              </w:rPr>
            </w:pPr>
          </w:p>
          <w:p w:rsidR="009A3F34" w:rsidRPr="006430EF" w:rsidRDefault="009A3F34">
            <w:pPr>
              <w:pStyle w:val="3"/>
              <w:spacing w:before="180" w:after="180" w:line="300" w:lineRule="atLeast"/>
              <w:jc w:val="center"/>
              <w:rPr>
                <w:rFonts w:ascii="Times New Roman" w:hAnsi="Times New Roman"/>
                <w:b w:val="0"/>
                <w:color w:val="auto"/>
                <w:sz w:val="24"/>
                <w:szCs w:val="24"/>
              </w:rPr>
            </w:pPr>
            <w:r w:rsidRPr="006430EF">
              <w:rPr>
                <w:rStyle w:val="a4"/>
                <w:rFonts w:ascii="Times New Roman" w:hAnsi="Times New Roman"/>
                <w:bCs/>
                <w:color w:val="auto"/>
                <w:sz w:val="24"/>
                <w:szCs w:val="24"/>
              </w:rPr>
              <w:t>Компоненты образовательных областей</w:t>
            </w:r>
          </w:p>
        </w:tc>
      </w:tr>
      <w:tr w:rsidR="009A3F34" w:rsidRPr="006430EF" w:rsidTr="00886A7A">
        <w:tc>
          <w:tcPr>
            <w:tcW w:w="299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Социально-коммуникативное развитие</w:t>
            </w:r>
          </w:p>
        </w:tc>
        <w:tc>
          <w:tcPr>
            <w:tcW w:w="652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430EF">
              <w:rPr>
                <w:rFonts w:ascii="Times New Roman" w:hAnsi="Times New Roman"/>
                <w:b w:val="0"/>
                <w:color w:val="auto"/>
                <w:sz w:val="24"/>
                <w:szCs w:val="24"/>
              </w:rPr>
              <w:t>со</w:t>
            </w:r>
            <w:proofErr w:type="gramEnd"/>
            <w:r w:rsidRPr="006430EF">
              <w:rPr>
                <w:rFonts w:ascii="Times New Roman" w:hAnsi="Times New Roman"/>
                <w:b w:val="0"/>
                <w:color w:val="auto"/>
                <w:sz w:val="24"/>
                <w:szCs w:val="24"/>
              </w:rPr>
              <w:t xml:space="preserve"> взрослыми и сверстниками; становление самостоятельности, целенаправленности и </w:t>
            </w:r>
            <w:proofErr w:type="spellStart"/>
            <w:r w:rsidRPr="006430EF">
              <w:rPr>
                <w:rFonts w:ascii="Times New Roman" w:hAnsi="Times New Roman"/>
                <w:b w:val="0"/>
                <w:color w:val="auto"/>
                <w:sz w:val="24"/>
                <w:szCs w:val="24"/>
              </w:rPr>
              <w:t>саморегуляции</w:t>
            </w:r>
            <w:proofErr w:type="spellEnd"/>
            <w:r w:rsidRPr="006430EF">
              <w:rPr>
                <w:rFonts w:ascii="Times New Roman" w:hAnsi="Times New Roman"/>
                <w:b w:val="0"/>
                <w:color w:val="auto"/>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9A3F34" w:rsidRPr="006430EF" w:rsidTr="00886A7A">
        <w:tc>
          <w:tcPr>
            <w:tcW w:w="299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Познавательное развитие</w:t>
            </w:r>
          </w:p>
        </w:tc>
        <w:tc>
          <w:tcPr>
            <w:tcW w:w="652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430EF">
              <w:rPr>
                <w:rFonts w:ascii="Times New Roman" w:hAnsi="Times New Roman"/>
                <w:b w:val="0"/>
                <w:color w:val="auto"/>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w:t>
            </w:r>
            <w:r w:rsidRPr="006430EF">
              <w:rPr>
                <w:rFonts w:ascii="Times New Roman" w:hAnsi="Times New Roman"/>
                <w:b w:val="0"/>
                <w:color w:val="auto"/>
                <w:sz w:val="24"/>
                <w:szCs w:val="24"/>
              </w:rPr>
              <w:lastRenderedPageBreak/>
              <w:t xml:space="preserve">части и целом, пространстве и времени, движении и покое, причинах и следствиях и др.), о малой родине и Отечестве, представлений о </w:t>
            </w:r>
            <w:proofErr w:type="spellStart"/>
            <w:r w:rsidRPr="006430EF">
              <w:rPr>
                <w:rFonts w:ascii="Times New Roman" w:hAnsi="Times New Roman"/>
                <w:b w:val="0"/>
                <w:color w:val="auto"/>
                <w:sz w:val="24"/>
                <w:szCs w:val="24"/>
              </w:rPr>
              <w:t>социокультурных</w:t>
            </w:r>
            <w:proofErr w:type="spellEnd"/>
            <w:r w:rsidRPr="006430EF">
              <w:rPr>
                <w:rFonts w:ascii="Times New Roman" w:hAnsi="Times New Roman"/>
                <w:b w:val="0"/>
                <w:color w:val="auto"/>
                <w:sz w:val="24"/>
                <w:szCs w:val="24"/>
              </w:rPr>
              <w:t xml:space="preserve"> ценностях нашего народа, об отечественных традициях и праздниках, о планете Земля как</w:t>
            </w:r>
            <w:proofErr w:type="gramEnd"/>
            <w:r w:rsidRPr="006430EF">
              <w:rPr>
                <w:rFonts w:ascii="Times New Roman" w:hAnsi="Times New Roman"/>
                <w:b w:val="0"/>
                <w:color w:val="auto"/>
                <w:sz w:val="24"/>
                <w:szCs w:val="24"/>
              </w:rPr>
              <w:t xml:space="preserve"> </w:t>
            </w:r>
            <w:proofErr w:type="gramStart"/>
            <w:r w:rsidRPr="006430EF">
              <w:rPr>
                <w:rFonts w:ascii="Times New Roman" w:hAnsi="Times New Roman"/>
                <w:b w:val="0"/>
                <w:color w:val="auto"/>
                <w:sz w:val="24"/>
                <w:szCs w:val="24"/>
              </w:rPr>
              <w:t>общем</w:t>
            </w:r>
            <w:proofErr w:type="gramEnd"/>
            <w:r w:rsidRPr="006430EF">
              <w:rPr>
                <w:rFonts w:ascii="Times New Roman" w:hAnsi="Times New Roman"/>
                <w:b w:val="0"/>
                <w:color w:val="auto"/>
                <w:sz w:val="24"/>
                <w:szCs w:val="24"/>
              </w:rPr>
              <w:t xml:space="preserve"> доме людей, об особенностях ее природы, многообразии стран и народов мира.</w:t>
            </w:r>
          </w:p>
        </w:tc>
      </w:tr>
      <w:tr w:rsidR="009A3F34" w:rsidRPr="006430EF" w:rsidTr="00886A7A">
        <w:tc>
          <w:tcPr>
            <w:tcW w:w="299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lastRenderedPageBreak/>
              <w:t>Речевое развитие</w:t>
            </w:r>
          </w:p>
        </w:tc>
        <w:tc>
          <w:tcPr>
            <w:tcW w:w="652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proofErr w:type="gramStart"/>
            <w:r w:rsidRPr="006430EF">
              <w:rPr>
                <w:rFonts w:ascii="Times New Roman" w:hAnsi="Times New Roman"/>
                <w:b w:val="0"/>
                <w:color w:val="auto"/>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9A3F34" w:rsidRPr="006430EF" w:rsidTr="00886A7A">
        <w:tc>
          <w:tcPr>
            <w:tcW w:w="299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w:t>
            </w:r>
          </w:p>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Художественно-эстетическое развитие</w:t>
            </w:r>
          </w:p>
        </w:tc>
        <w:tc>
          <w:tcPr>
            <w:tcW w:w="652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9A3F34" w:rsidRPr="006430EF" w:rsidTr="00886A7A">
        <w:tc>
          <w:tcPr>
            <w:tcW w:w="299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Физическое развитие</w:t>
            </w:r>
          </w:p>
        </w:tc>
        <w:tc>
          <w:tcPr>
            <w:tcW w:w="6523" w:type="dxa"/>
            <w:vAlign w:val="center"/>
          </w:tcPr>
          <w:p w:rsidR="009A3F34" w:rsidRPr="006430EF" w:rsidRDefault="009A3F34">
            <w:pPr>
              <w:pStyle w:val="3"/>
              <w:spacing w:before="180" w:after="180" w:line="300" w:lineRule="atLeast"/>
              <w:rPr>
                <w:rFonts w:ascii="Times New Roman" w:hAnsi="Times New Roman"/>
                <w:b w:val="0"/>
                <w:color w:val="auto"/>
                <w:sz w:val="24"/>
                <w:szCs w:val="24"/>
              </w:rPr>
            </w:pPr>
            <w:r w:rsidRPr="006430EF">
              <w:rPr>
                <w:rFonts w:ascii="Times New Roman" w:hAnsi="Times New Roman"/>
                <w:b w:val="0"/>
                <w:color w:val="auto"/>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430EF">
              <w:rPr>
                <w:rFonts w:ascii="Times New Roman" w:hAnsi="Times New Roman"/>
                <w:b w:val="0"/>
                <w:color w:val="auto"/>
                <w:sz w:val="24"/>
                <w:szCs w:val="24"/>
              </w:rPr>
              <w:t xml:space="preserve">способствующих правильному формированию опорно-двигательной системы организма, развитию </w:t>
            </w:r>
            <w:r w:rsidRPr="006430EF">
              <w:rPr>
                <w:rFonts w:ascii="Times New Roman" w:hAnsi="Times New Roman"/>
                <w:b w:val="0"/>
                <w:color w:val="auto"/>
                <w:sz w:val="24"/>
                <w:szCs w:val="24"/>
              </w:rPr>
              <w:lastRenderedPageBreak/>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430EF">
              <w:rPr>
                <w:rFonts w:ascii="Times New Roman" w:hAnsi="Times New Roman"/>
                <w:b w:val="0"/>
                <w:color w:val="auto"/>
                <w:sz w:val="24"/>
                <w:szCs w:val="24"/>
              </w:rPr>
              <w:t>саморегуляции</w:t>
            </w:r>
            <w:proofErr w:type="spellEnd"/>
            <w:r w:rsidRPr="006430EF">
              <w:rPr>
                <w:rFonts w:ascii="Times New Roman" w:hAnsi="Times New Roman"/>
                <w:b w:val="0"/>
                <w:color w:val="auto"/>
                <w:sz w:val="24"/>
                <w:szCs w:val="24"/>
              </w:rPr>
              <w:t xml:space="preserve"> в двигательной сфере;</w:t>
            </w:r>
            <w:proofErr w:type="gramEnd"/>
            <w:r w:rsidRPr="006430EF">
              <w:rPr>
                <w:rFonts w:ascii="Times New Roman" w:hAnsi="Times New Roman"/>
                <w:b w:val="0"/>
                <w:color w:val="auto"/>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9A3F34" w:rsidRPr="00073466" w:rsidRDefault="009A3F34" w:rsidP="00886A7A">
      <w:pPr>
        <w:pStyle w:val="3"/>
        <w:shd w:val="clear" w:color="auto" w:fill="FFFFFF"/>
        <w:spacing w:before="180" w:after="180" w:line="300" w:lineRule="atLeast"/>
        <w:ind w:left="135"/>
        <w:rPr>
          <w:rFonts w:ascii="Times New Roman" w:hAnsi="Times New Roman"/>
          <w:b w:val="0"/>
          <w:color w:val="auto"/>
          <w:sz w:val="24"/>
          <w:szCs w:val="24"/>
        </w:rPr>
      </w:pPr>
      <w:r w:rsidRPr="00073466">
        <w:rPr>
          <w:rFonts w:ascii="Times New Roman" w:hAnsi="Times New Roman"/>
          <w:b w:val="0"/>
          <w:color w:val="auto"/>
          <w:sz w:val="24"/>
          <w:szCs w:val="24"/>
        </w:rPr>
        <w:lastRenderedPageBreak/>
        <w:t>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Образовательная среда создана с учетом возрастных возможностей детей,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Предметно-развивающая среда создана с учетом интересов мальчиков и девочек.</w:t>
      </w:r>
    </w:p>
    <w:p w:rsidR="009A3F34" w:rsidRDefault="009A3F34" w:rsidP="00784934">
      <w:pPr>
        <w:pStyle w:val="3"/>
        <w:shd w:val="clear" w:color="auto" w:fill="FFFFFF"/>
        <w:spacing w:before="180" w:after="180" w:line="300" w:lineRule="atLeast"/>
        <w:ind w:left="135"/>
        <w:rPr>
          <w:rStyle w:val="a4"/>
          <w:rFonts w:ascii="Times New Roman" w:hAnsi="Times New Roman"/>
          <w:bCs/>
          <w:color w:val="333333"/>
          <w:sz w:val="24"/>
          <w:szCs w:val="24"/>
        </w:rPr>
      </w:pPr>
      <w:r w:rsidRPr="00073466">
        <w:rPr>
          <w:rFonts w:ascii="Times New Roman" w:hAnsi="Times New Roman"/>
          <w:b w:val="0"/>
          <w:color w:val="333333"/>
          <w:sz w:val="24"/>
          <w:szCs w:val="24"/>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9A3F34" w:rsidRPr="00655909" w:rsidRDefault="009A3F34" w:rsidP="00886A7A">
      <w:pPr>
        <w:pStyle w:val="3"/>
        <w:shd w:val="clear" w:color="auto" w:fill="FFFFFF"/>
        <w:spacing w:before="180" w:after="180" w:line="300" w:lineRule="atLeast"/>
        <w:ind w:left="135"/>
        <w:rPr>
          <w:rFonts w:ascii="Times New Roman" w:hAnsi="Times New Roman"/>
          <w:b w:val="0"/>
          <w:color w:val="333333"/>
          <w:sz w:val="24"/>
          <w:szCs w:val="24"/>
          <w:u w:val="single"/>
        </w:rPr>
      </w:pPr>
      <w:r w:rsidRPr="00655909">
        <w:rPr>
          <w:rStyle w:val="a4"/>
          <w:rFonts w:ascii="Times New Roman" w:hAnsi="Times New Roman"/>
          <w:b/>
          <w:bCs/>
          <w:color w:val="333333"/>
          <w:sz w:val="24"/>
          <w:szCs w:val="24"/>
          <w:u w:val="single"/>
        </w:rPr>
        <w:t>Оценка качества кадрового обеспечения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Анализ соответствия кадрового обеспечения реализации ООП </w:t>
      </w:r>
      <w:proofErr w:type="gramStart"/>
      <w:r w:rsidRPr="00073466">
        <w:rPr>
          <w:rFonts w:ascii="Times New Roman" w:hAnsi="Times New Roman"/>
          <w:b w:val="0"/>
          <w:color w:val="333333"/>
          <w:sz w:val="24"/>
          <w:szCs w:val="24"/>
        </w:rPr>
        <w:t>ДО</w:t>
      </w:r>
      <w:proofErr w:type="gramEnd"/>
      <w:r w:rsidRPr="00073466">
        <w:rPr>
          <w:rFonts w:ascii="Times New Roman" w:hAnsi="Times New Roman"/>
          <w:b w:val="0"/>
          <w:color w:val="333333"/>
          <w:sz w:val="24"/>
          <w:szCs w:val="24"/>
        </w:rPr>
        <w:t xml:space="preserve"> </w:t>
      </w:r>
      <w:proofErr w:type="gramStart"/>
      <w:r w:rsidRPr="00073466">
        <w:rPr>
          <w:rFonts w:ascii="Times New Roman" w:hAnsi="Times New Roman"/>
          <w:b w:val="0"/>
          <w:color w:val="333333"/>
          <w:sz w:val="24"/>
          <w:szCs w:val="24"/>
        </w:rPr>
        <w:t>требованиям</w:t>
      </w:r>
      <w:proofErr w:type="gramEnd"/>
      <w:r w:rsidRPr="00073466">
        <w:rPr>
          <w:rFonts w:ascii="Times New Roman" w:hAnsi="Times New Roman"/>
          <w:b w:val="0"/>
          <w:color w:val="333333"/>
          <w:sz w:val="24"/>
          <w:szCs w:val="24"/>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 2018 году 2 педагога получили диплом с квалификацией «Воспитатель в ДОУ». Музыкальный руководитель, инструктор по ФИЗО, педагог-психолог прошли профессиональную переподготовку по соответствующим направлениям.</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Музыкальный руководитель прошел курсы повышения квалификации по теме: «Музыкальное воспитание детей в условиях ФГОС».</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Все педагогические работники прошли курсы повышения квалификации по направлению «Оказание первой помощи».</w:t>
      </w:r>
    </w:p>
    <w:p w:rsidR="009A3F34" w:rsidRPr="00073466" w:rsidRDefault="009A3F34" w:rsidP="002A0E93">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Заведующий ДОУ прошел курсы повышения квалификации по направлениям «Специали</w:t>
      </w:r>
      <w:proofErr w:type="gramStart"/>
      <w:r w:rsidRPr="00073466">
        <w:rPr>
          <w:rFonts w:ascii="Times New Roman" w:hAnsi="Times New Roman"/>
          <w:b w:val="0"/>
          <w:color w:val="333333"/>
          <w:sz w:val="24"/>
          <w:szCs w:val="24"/>
        </w:rPr>
        <w:t>ст в сф</w:t>
      </w:r>
      <w:proofErr w:type="gramEnd"/>
      <w:r w:rsidRPr="00073466">
        <w:rPr>
          <w:rFonts w:ascii="Times New Roman" w:hAnsi="Times New Roman"/>
          <w:b w:val="0"/>
          <w:color w:val="333333"/>
          <w:sz w:val="24"/>
          <w:szCs w:val="24"/>
        </w:rPr>
        <w:t>ере закупок».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 Воспитатели старшей и средней групп Бадретдинова Олеся Александровна и </w:t>
      </w:r>
      <w:proofErr w:type="spellStart"/>
      <w:r w:rsidRPr="00073466">
        <w:rPr>
          <w:rFonts w:ascii="Times New Roman" w:hAnsi="Times New Roman"/>
          <w:b w:val="0"/>
          <w:color w:val="333333"/>
          <w:sz w:val="24"/>
          <w:szCs w:val="24"/>
        </w:rPr>
        <w:t>Коврыжкина</w:t>
      </w:r>
      <w:proofErr w:type="spellEnd"/>
      <w:r w:rsidRPr="00073466">
        <w:rPr>
          <w:rFonts w:ascii="Times New Roman" w:hAnsi="Times New Roman"/>
          <w:b w:val="0"/>
          <w:color w:val="333333"/>
          <w:sz w:val="24"/>
          <w:szCs w:val="24"/>
        </w:rPr>
        <w:t xml:space="preserve"> Наталья Владимировна приняли участие в районном  конкурсе «Воспитатель года». Бадретдинова Олеся Александровна вошла в число призеров, заняла 2 место.</w:t>
      </w:r>
    </w:p>
    <w:p w:rsidR="009A3F34" w:rsidRPr="00073466" w:rsidRDefault="009A3F34" w:rsidP="00784934">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Кадровая политика администрации детского сада создает </w:t>
      </w:r>
      <w:proofErr w:type="gramStart"/>
      <w:r w:rsidRPr="00073466">
        <w:rPr>
          <w:rFonts w:ascii="Times New Roman" w:hAnsi="Times New Roman"/>
          <w:b w:val="0"/>
          <w:color w:val="333333"/>
          <w:sz w:val="24"/>
          <w:szCs w:val="24"/>
        </w:rPr>
        <w:t>условия</w:t>
      </w:r>
      <w:proofErr w:type="gramEnd"/>
      <w:r w:rsidRPr="00073466">
        <w:rPr>
          <w:rFonts w:ascii="Times New Roman" w:hAnsi="Times New Roman"/>
          <w:b w:val="0"/>
          <w:color w:val="333333"/>
          <w:sz w:val="24"/>
          <w:szCs w:val="24"/>
        </w:rPr>
        <w:t> как для профессионального роста педагогов, так и для морального их поощрения и стимулирования. </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Оценка уровня методической работы в учреждении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Pr>
          <w:rFonts w:ascii="Times New Roman" w:hAnsi="Times New Roman"/>
          <w:b w:val="0"/>
          <w:color w:val="333333"/>
          <w:sz w:val="24"/>
          <w:szCs w:val="24"/>
        </w:rPr>
        <w:t>Вся методическая работа в 2019-2020</w:t>
      </w:r>
      <w:r w:rsidRPr="00073466">
        <w:rPr>
          <w:rFonts w:ascii="Times New Roman" w:hAnsi="Times New Roman"/>
          <w:b w:val="0"/>
          <w:color w:val="333333"/>
          <w:sz w:val="24"/>
          <w:szCs w:val="24"/>
        </w:rPr>
        <w:t xml:space="preserve"> году была направлена на решение поставленных задач:</w:t>
      </w:r>
    </w:p>
    <w:p w:rsidR="009A3F34" w:rsidRPr="00073466" w:rsidRDefault="009A3F34" w:rsidP="00886A7A">
      <w:pPr>
        <w:pStyle w:val="3"/>
        <w:shd w:val="clear" w:color="auto" w:fill="FFFFFF"/>
        <w:spacing w:before="180" w:after="180" w:line="300" w:lineRule="atLeast"/>
        <w:ind w:left="921"/>
        <w:rPr>
          <w:rFonts w:ascii="Times New Roman" w:hAnsi="Times New Roman"/>
          <w:b w:val="0"/>
          <w:color w:val="333333"/>
          <w:sz w:val="24"/>
          <w:szCs w:val="24"/>
        </w:rPr>
      </w:pPr>
      <w:r w:rsidRPr="00073466">
        <w:rPr>
          <w:rFonts w:ascii="Times New Roman" w:hAnsi="Times New Roman"/>
          <w:b w:val="0"/>
          <w:color w:val="333333"/>
          <w:sz w:val="24"/>
          <w:szCs w:val="24"/>
        </w:rPr>
        <w:t>1.      Формировать профессиональные компетенции педагогов, необходимые для создания условий полноценного развития воспитанников ДОУ.</w:t>
      </w:r>
    </w:p>
    <w:p w:rsidR="009A3F34" w:rsidRPr="00073466" w:rsidRDefault="009A3F34" w:rsidP="00886A7A">
      <w:pPr>
        <w:pStyle w:val="3"/>
        <w:shd w:val="clear" w:color="auto" w:fill="FFFFFF"/>
        <w:spacing w:before="180" w:after="180" w:line="300" w:lineRule="atLeast"/>
        <w:ind w:left="921"/>
        <w:rPr>
          <w:rFonts w:ascii="Times New Roman" w:hAnsi="Times New Roman"/>
          <w:b w:val="0"/>
          <w:color w:val="333333"/>
          <w:sz w:val="24"/>
          <w:szCs w:val="24"/>
        </w:rPr>
      </w:pPr>
      <w:r w:rsidRPr="00073466">
        <w:rPr>
          <w:rFonts w:ascii="Times New Roman" w:hAnsi="Times New Roman"/>
          <w:b w:val="0"/>
          <w:color w:val="333333"/>
          <w:sz w:val="24"/>
          <w:szCs w:val="24"/>
        </w:rPr>
        <w:t>2.      Развивать личностные качества детей дошкольного возраста посредством театрализованной деятельности.</w:t>
      </w:r>
    </w:p>
    <w:p w:rsidR="009A3F34" w:rsidRPr="00073466" w:rsidRDefault="009A3F34" w:rsidP="00784934">
      <w:pPr>
        <w:pStyle w:val="3"/>
        <w:shd w:val="clear" w:color="auto" w:fill="FFFFFF"/>
        <w:spacing w:before="180" w:after="180" w:line="300" w:lineRule="atLeast"/>
        <w:ind w:left="921"/>
        <w:rPr>
          <w:rFonts w:ascii="Times New Roman" w:hAnsi="Times New Roman"/>
          <w:b w:val="0"/>
          <w:color w:val="333333"/>
          <w:sz w:val="24"/>
          <w:szCs w:val="24"/>
        </w:rPr>
      </w:pPr>
      <w:r w:rsidRPr="00073466">
        <w:rPr>
          <w:rFonts w:ascii="Times New Roman" w:hAnsi="Times New Roman"/>
          <w:b w:val="0"/>
          <w:color w:val="333333"/>
          <w:sz w:val="24"/>
          <w:szCs w:val="24"/>
        </w:rPr>
        <w:t>3.      Развивать познавательную активность детей дошкольного возраста в процессе экологического воспитания.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 Анализ соответствия методического оборудования и оснащения ДОУ принципу необходимости и достаточности для реализации ООП </w:t>
      </w:r>
      <w:proofErr w:type="gramStart"/>
      <w:r w:rsidRPr="00073466">
        <w:rPr>
          <w:rFonts w:ascii="Times New Roman" w:hAnsi="Times New Roman"/>
          <w:b w:val="0"/>
          <w:color w:val="333333"/>
          <w:sz w:val="24"/>
          <w:szCs w:val="24"/>
        </w:rPr>
        <w:t>ДО</w:t>
      </w:r>
      <w:proofErr w:type="gramEnd"/>
      <w:r w:rsidRPr="00073466">
        <w:rPr>
          <w:rFonts w:ascii="Times New Roman" w:hAnsi="Times New Roman"/>
          <w:b w:val="0"/>
          <w:color w:val="333333"/>
          <w:sz w:val="24"/>
          <w:szCs w:val="24"/>
        </w:rPr>
        <w:t xml:space="preserve">  показал, что  оснащение на удовлетворительном уровне.</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Имеется выход в Интернет, электронная почта.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073466">
        <w:rPr>
          <w:rFonts w:ascii="Times New Roman" w:hAnsi="Times New Roman"/>
          <w:b w:val="0"/>
          <w:color w:val="333333"/>
          <w:sz w:val="24"/>
          <w:szCs w:val="24"/>
        </w:rPr>
        <w:t>содействующая</w:t>
      </w:r>
      <w:proofErr w:type="gramEnd"/>
      <w:r w:rsidRPr="00073466">
        <w:rPr>
          <w:rFonts w:ascii="Times New Roman" w:hAnsi="Times New Roman"/>
          <w:b w:val="0"/>
          <w:color w:val="333333"/>
          <w:sz w:val="24"/>
          <w:szCs w:val="24"/>
        </w:rPr>
        <w:t xml:space="preserve"> развитию у них рефлексивного педагогического мышления, включению педагогов в режим инновационной деятельности.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Целью методической работы в МБДОУ является: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Повышение качества учебно-образовательного процесса в соответствии с современными тенденциями;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Развитие творческой индивидуальности, профессионального мастерства педагогов.</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Функциональная деятельность методической службы выстроена по четырем основным направлениям:</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Аналитическая деятельность,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 Информационная деятельность,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Организационно-методическая деятельность,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Консультационная деятельность.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Задачи методической работы: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1.Диагностика состояния методического обеспечения и качества учебно-образовательного процесса в ДОУ.</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2. Повышение уровня учебно-образовательной работы и ее конкретных результатов.</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5. Обобщение и распространение результативности педагогического опыта.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6. Обеспечение взаимодействия ДОУ с семьей и социумом для полноценного развития дошкольников.</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Все формы методической работы в ДОУ направлены на выполнение задач, сформулированных в Уставе, ООП и годовом плане.</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Обязательными в системе методической работы с кадрами в ДОУ являются: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9A3F34" w:rsidRPr="00073466" w:rsidRDefault="009A3F34" w:rsidP="00784934">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073466">
        <w:rPr>
          <w:rFonts w:ascii="Times New Roman" w:hAnsi="Times New Roman"/>
          <w:b w:val="0"/>
          <w:color w:val="333333"/>
          <w:sz w:val="24"/>
          <w:szCs w:val="24"/>
        </w:rPr>
        <w:t>учебно</w:t>
      </w:r>
      <w:proofErr w:type="spellEnd"/>
      <w:r w:rsidRPr="00073466">
        <w:rPr>
          <w:rFonts w:ascii="Times New Roman" w:hAnsi="Times New Roman"/>
          <w:b w:val="0"/>
          <w:color w:val="333333"/>
          <w:sz w:val="24"/>
          <w:szCs w:val="24"/>
        </w:rPr>
        <w:t xml:space="preserve"> – образовательного процесса.</w:t>
      </w:r>
    </w:p>
    <w:p w:rsidR="009A3F34" w:rsidRPr="00655909" w:rsidRDefault="009A3F34" w:rsidP="00D1763F">
      <w:pPr>
        <w:pStyle w:val="3"/>
        <w:shd w:val="clear" w:color="auto" w:fill="FFFFFF"/>
        <w:spacing w:before="180" w:after="180" w:line="300" w:lineRule="atLeast"/>
        <w:ind w:left="135"/>
        <w:rPr>
          <w:rFonts w:ascii="Times New Roman" w:hAnsi="Times New Roman"/>
          <w:b w:val="0"/>
          <w:color w:val="333333"/>
          <w:sz w:val="24"/>
          <w:szCs w:val="24"/>
          <w:u w:val="single"/>
        </w:rPr>
      </w:pPr>
      <w:r w:rsidRPr="00655909">
        <w:rPr>
          <w:rStyle w:val="a4"/>
          <w:rFonts w:ascii="Times New Roman" w:hAnsi="Times New Roman"/>
          <w:b/>
          <w:bCs/>
          <w:color w:val="333333"/>
          <w:sz w:val="24"/>
          <w:szCs w:val="24"/>
          <w:u w:val="single"/>
        </w:rPr>
        <w:t>Качество материально-технической базы</w:t>
      </w:r>
      <w:r w:rsidRPr="00655909">
        <w:rPr>
          <w:rFonts w:ascii="Times New Roman" w:hAnsi="Times New Roman"/>
          <w:b w:val="0"/>
          <w:color w:val="333333"/>
          <w:sz w:val="24"/>
          <w:szCs w:val="24"/>
          <w:u w:val="single"/>
        </w:rPr>
        <w:t>.</w:t>
      </w:r>
    </w:p>
    <w:p w:rsidR="009A3F34" w:rsidRPr="00073466" w:rsidRDefault="009A3F34" w:rsidP="00D1763F">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 xml:space="preserve">  Анализ соответствия материально-технического обеспечения реализации ООП </w:t>
      </w:r>
      <w:proofErr w:type="gramStart"/>
      <w:r w:rsidRPr="00073466">
        <w:rPr>
          <w:rFonts w:ascii="Times New Roman" w:hAnsi="Times New Roman"/>
          <w:b w:val="0"/>
          <w:color w:val="333333"/>
          <w:sz w:val="24"/>
          <w:szCs w:val="24"/>
        </w:rPr>
        <w:t>ДО</w:t>
      </w:r>
      <w:proofErr w:type="gramEnd"/>
      <w:r w:rsidRPr="00073466">
        <w:rPr>
          <w:rFonts w:ascii="Times New Roman" w:hAnsi="Times New Roman"/>
          <w:b w:val="0"/>
          <w:color w:val="333333"/>
          <w:sz w:val="24"/>
          <w:szCs w:val="24"/>
        </w:rPr>
        <w:t xml:space="preserve"> </w:t>
      </w:r>
      <w:proofErr w:type="gramStart"/>
      <w:r w:rsidRPr="00073466">
        <w:rPr>
          <w:rFonts w:ascii="Times New Roman" w:hAnsi="Times New Roman"/>
          <w:b w:val="0"/>
          <w:color w:val="333333"/>
          <w:sz w:val="24"/>
          <w:szCs w:val="24"/>
        </w:rPr>
        <w:t>требованиям</w:t>
      </w:r>
      <w:proofErr w:type="gramEnd"/>
      <w:r w:rsidRPr="00073466">
        <w:rPr>
          <w:rFonts w:ascii="Times New Roman" w:hAnsi="Times New Roman"/>
          <w:b w:val="0"/>
          <w:color w:val="333333"/>
          <w:sz w:val="24"/>
          <w:szCs w:val="24"/>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кабинет заведующей;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кабинет педагога-психолога;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музыкальный зал и спортивный зал;</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медицинский кабинет.</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9A3F34" w:rsidRPr="00073466" w:rsidRDefault="009A3F34" w:rsidP="006A090E">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Учреждение постоянно работает над укреплением материально-технической базы. Приобретены проектор, ламинаторы, цветной принтер.</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Соблюдение в МБДОУ мер противопожарной и антитеррористической безопасности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Для безопасного пребывания детей в детском саду имеется: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1. Кнопка тревожной сигнализации.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2. Автоматическая пожарная сигнализация и система оповещения людей о пожаре.</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3. Прямая телефонная связь с ближайшим подразделением пожарной охраны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4.  Имеются первичные средства пожаротушения – огнетушители, пожарные краны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5.  Имеется пожарная декларация.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7. Разработан паспорт антитеррористической безопасности.</w:t>
      </w:r>
    </w:p>
    <w:p w:rsidR="009A3F34" w:rsidRPr="00073466" w:rsidRDefault="009A3F34" w:rsidP="006A090E">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8. Разработан паспорт безопасности.</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lastRenderedPageBreak/>
        <w:t>Сотрудники ДОУ  раз в год проходят обязательные медицинские осмотры.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Случаев травматизма, пищевых отравлений воспитанников и сотрудников не выявлено.</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Оздоровительн</w:t>
      </w:r>
      <w:proofErr w:type="gramStart"/>
      <w:r w:rsidRPr="00073466">
        <w:rPr>
          <w:rFonts w:ascii="Times New Roman" w:hAnsi="Times New Roman"/>
          <w:b w:val="0"/>
          <w:color w:val="333333"/>
          <w:sz w:val="24"/>
          <w:szCs w:val="24"/>
        </w:rPr>
        <w:t>о-</w:t>
      </w:r>
      <w:proofErr w:type="gramEnd"/>
      <w:r w:rsidRPr="00073466">
        <w:rPr>
          <w:rFonts w:ascii="Times New Roman" w:hAnsi="Times New Roman"/>
          <w:b w:val="0"/>
          <w:color w:val="333333"/>
          <w:sz w:val="24"/>
          <w:szCs w:val="24"/>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9A3F34" w:rsidRPr="00073466" w:rsidRDefault="009A3F34" w:rsidP="00784934">
      <w:pPr>
        <w:pStyle w:val="3"/>
        <w:shd w:val="clear" w:color="auto" w:fill="FFFFFF"/>
        <w:spacing w:before="180" w:after="180" w:line="300" w:lineRule="atLeast"/>
        <w:ind w:left="135"/>
        <w:rPr>
          <w:rFonts w:ascii="Times New Roman" w:hAnsi="Times New Roman"/>
          <w:b w:val="0"/>
          <w:color w:val="333333"/>
          <w:sz w:val="24"/>
          <w:szCs w:val="24"/>
        </w:rPr>
      </w:pPr>
      <w:r w:rsidRPr="00073466">
        <w:rPr>
          <w:rStyle w:val="a4"/>
          <w:rFonts w:ascii="Times New Roman" w:hAnsi="Times New Roman"/>
          <w:bCs/>
          <w:color w:val="333333"/>
          <w:sz w:val="24"/>
          <w:szCs w:val="24"/>
        </w:rPr>
        <w:t>Перспективы развития дошкольного образовательного учреждения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Анализ деятельности учреждения за 2018-2019 учебный год позволяет отметить, что коллектив успешно справился с поставленными задачами. Основными показателями является: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высокий уровень достижения детьми планируемых результатов освоения программы;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-стремление педагогов в повышении профессионализма посредством дополнительного профессионального обучения и самообразования;</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-целенаправленная деятельность коллектива  по </w:t>
      </w:r>
      <w:proofErr w:type="spellStart"/>
      <w:r w:rsidRPr="00073466">
        <w:rPr>
          <w:rFonts w:ascii="Times New Roman" w:hAnsi="Times New Roman"/>
          <w:b w:val="0"/>
          <w:color w:val="333333"/>
          <w:sz w:val="24"/>
          <w:szCs w:val="24"/>
        </w:rPr>
        <w:t>здоровьесбережению</w:t>
      </w:r>
      <w:proofErr w:type="spellEnd"/>
      <w:r w:rsidRPr="00073466">
        <w:rPr>
          <w:rFonts w:ascii="Times New Roman" w:hAnsi="Times New Roman"/>
          <w:b w:val="0"/>
          <w:color w:val="333333"/>
          <w:sz w:val="24"/>
          <w:szCs w:val="24"/>
        </w:rPr>
        <w:t xml:space="preserve"> детей, по снижению заболеваемости укреплению и сохранению здоровья детей;</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-продолжить повышать уровень профессионального образования педагогов по вопросам введения ФГОС </w:t>
      </w:r>
      <w:proofErr w:type="gramStart"/>
      <w:r w:rsidRPr="00073466">
        <w:rPr>
          <w:rFonts w:ascii="Times New Roman" w:hAnsi="Times New Roman"/>
          <w:b w:val="0"/>
          <w:color w:val="333333"/>
          <w:sz w:val="24"/>
          <w:szCs w:val="24"/>
        </w:rPr>
        <w:t>ДО</w:t>
      </w:r>
      <w:proofErr w:type="gramEnd"/>
      <w:r w:rsidRPr="00073466">
        <w:rPr>
          <w:rFonts w:ascii="Times New Roman" w:hAnsi="Times New Roman"/>
          <w:b w:val="0"/>
          <w:color w:val="333333"/>
          <w:sz w:val="24"/>
          <w:szCs w:val="24"/>
        </w:rPr>
        <w:t xml:space="preserve"> </w:t>
      </w:r>
      <w:proofErr w:type="gramStart"/>
      <w:r w:rsidRPr="00073466">
        <w:rPr>
          <w:rFonts w:ascii="Times New Roman" w:hAnsi="Times New Roman"/>
          <w:b w:val="0"/>
          <w:color w:val="333333"/>
          <w:sz w:val="24"/>
          <w:szCs w:val="24"/>
        </w:rPr>
        <w:t>в</w:t>
      </w:r>
      <w:proofErr w:type="gramEnd"/>
      <w:r w:rsidRPr="00073466">
        <w:rPr>
          <w:rFonts w:ascii="Times New Roman" w:hAnsi="Times New Roman"/>
          <w:b w:val="0"/>
          <w:color w:val="333333"/>
          <w:sz w:val="24"/>
          <w:szCs w:val="24"/>
        </w:rPr>
        <w:t xml:space="preserve"> практику работы;</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xml:space="preserve">-продолжить оснащение предметно-образовательной среды учреждения на предмет ее соответствия требованиям ФГОС </w:t>
      </w:r>
      <w:proofErr w:type="gramStart"/>
      <w:r w:rsidRPr="00073466">
        <w:rPr>
          <w:rFonts w:ascii="Times New Roman" w:hAnsi="Times New Roman"/>
          <w:b w:val="0"/>
          <w:color w:val="333333"/>
          <w:sz w:val="24"/>
          <w:szCs w:val="24"/>
        </w:rPr>
        <w:t>ДО</w:t>
      </w:r>
      <w:proofErr w:type="gramEnd"/>
      <w:r w:rsidRPr="00073466">
        <w:rPr>
          <w:rFonts w:ascii="Times New Roman" w:hAnsi="Times New Roman"/>
          <w:b w:val="0"/>
          <w:color w:val="333333"/>
          <w:sz w:val="24"/>
          <w:szCs w:val="24"/>
        </w:rPr>
        <w:t>;</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9A3F34" w:rsidRPr="00073466" w:rsidRDefault="009A3F34" w:rsidP="00886A7A">
      <w:pPr>
        <w:pStyle w:val="3"/>
        <w:shd w:val="clear" w:color="auto" w:fill="FFFFFF"/>
        <w:spacing w:before="180" w:after="180" w:line="300" w:lineRule="atLeast"/>
        <w:ind w:left="135"/>
        <w:rPr>
          <w:rFonts w:ascii="Times New Roman" w:hAnsi="Times New Roman"/>
          <w:b w:val="0"/>
          <w:color w:val="333333"/>
          <w:sz w:val="24"/>
          <w:szCs w:val="24"/>
        </w:rPr>
      </w:pPr>
      <w:r w:rsidRPr="00073466">
        <w:rPr>
          <w:rFonts w:ascii="Times New Roman" w:hAnsi="Times New Roman"/>
          <w:b w:val="0"/>
          <w:color w:val="333333"/>
          <w:sz w:val="24"/>
          <w:szCs w:val="24"/>
        </w:rPr>
        <w:t>- продолжить работу по развитию психических процессов (памяти, внимания, мышления, эмоциональн</w:t>
      </w:r>
      <w:proofErr w:type="gramStart"/>
      <w:r w:rsidRPr="00073466">
        <w:rPr>
          <w:rFonts w:ascii="Times New Roman" w:hAnsi="Times New Roman"/>
          <w:b w:val="0"/>
          <w:color w:val="333333"/>
          <w:sz w:val="24"/>
          <w:szCs w:val="24"/>
        </w:rPr>
        <w:t>о-</w:t>
      </w:r>
      <w:proofErr w:type="gramEnd"/>
      <w:r w:rsidRPr="00073466">
        <w:rPr>
          <w:rFonts w:ascii="Times New Roman" w:hAnsi="Times New Roman"/>
          <w:b w:val="0"/>
          <w:color w:val="333333"/>
          <w:sz w:val="24"/>
          <w:szCs w:val="24"/>
        </w:rPr>
        <w:t xml:space="preserve"> волевой сферой), физических качеств, речи.</w:t>
      </w:r>
    </w:p>
    <w:p w:rsidR="009A3F34" w:rsidRPr="00073466" w:rsidRDefault="009A3F34" w:rsidP="00886A7A">
      <w:pPr>
        <w:pStyle w:val="3"/>
        <w:shd w:val="clear" w:color="auto" w:fill="FFFFFF"/>
        <w:spacing w:before="180" w:after="180" w:line="300" w:lineRule="atLeast"/>
        <w:ind w:left="135"/>
        <w:rPr>
          <w:rFonts w:ascii="Arial" w:hAnsi="Arial" w:cs="Arial"/>
          <w:b w:val="0"/>
          <w:color w:val="333333"/>
        </w:rPr>
      </w:pPr>
      <w:r w:rsidRPr="00073466">
        <w:rPr>
          <w:rFonts w:ascii="Arial" w:hAnsi="Arial" w:cs="Arial"/>
          <w:b w:val="0"/>
          <w:color w:val="333333"/>
        </w:rPr>
        <w:t> </w:t>
      </w:r>
    </w:p>
    <w:p w:rsidR="009A3F34" w:rsidRPr="00073466" w:rsidRDefault="009A3F34"/>
    <w:sectPr w:rsidR="009A3F34" w:rsidRPr="00073466" w:rsidSect="00784934">
      <w:pgSz w:w="16838" w:h="11906" w:orient="landscape"/>
      <w:pgMar w:top="360"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61" w:rsidRDefault="00E71261" w:rsidP="00167EDE">
      <w:pPr>
        <w:spacing w:after="0" w:line="240" w:lineRule="auto"/>
      </w:pPr>
      <w:r>
        <w:separator/>
      </w:r>
    </w:p>
  </w:endnote>
  <w:endnote w:type="continuationSeparator" w:id="0">
    <w:p w:rsidR="00E71261" w:rsidRDefault="00E71261" w:rsidP="00167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61" w:rsidRDefault="00E71261" w:rsidP="00167EDE">
      <w:pPr>
        <w:spacing w:after="0" w:line="240" w:lineRule="auto"/>
      </w:pPr>
      <w:r>
        <w:separator/>
      </w:r>
    </w:p>
  </w:footnote>
  <w:footnote w:type="continuationSeparator" w:id="0">
    <w:p w:rsidR="00E71261" w:rsidRDefault="00E71261" w:rsidP="00167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E0977"/>
    <w:multiLevelType w:val="multilevel"/>
    <w:tmpl w:val="9D4AB5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A7A"/>
    <w:rsid w:val="0002092C"/>
    <w:rsid w:val="00073466"/>
    <w:rsid w:val="000E063D"/>
    <w:rsid w:val="00167EDE"/>
    <w:rsid w:val="002A0E93"/>
    <w:rsid w:val="00356ADC"/>
    <w:rsid w:val="003D2F2D"/>
    <w:rsid w:val="004F0F36"/>
    <w:rsid w:val="006430EF"/>
    <w:rsid w:val="00655909"/>
    <w:rsid w:val="006A090E"/>
    <w:rsid w:val="00772004"/>
    <w:rsid w:val="00784934"/>
    <w:rsid w:val="00886A7A"/>
    <w:rsid w:val="008C68F1"/>
    <w:rsid w:val="009A0FCD"/>
    <w:rsid w:val="009A3F34"/>
    <w:rsid w:val="00B00B03"/>
    <w:rsid w:val="00B37E8E"/>
    <w:rsid w:val="00D1763F"/>
    <w:rsid w:val="00E71261"/>
    <w:rsid w:val="00F01409"/>
    <w:rsid w:val="00F35BA6"/>
    <w:rsid w:val="00F67B29"/>
    <w:rsid w:val="00F869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2D"/>
    <w:pPr>
      <w:spacing w:after="200" w:line="276" w:lineRule="auto"/>
    </w:pPr>
    <w:rPr>
      <w:sz w:val="22"/>
      <w:szCs w:val="22"/>
      <w:lang w:eastAsia="en-US"/>
    </w:rPr>
  </w:style>
  <w:style w:type="paragraph" w:styleId="2">
    <w:name w:val="heading 2"/>
    <w:basedOn w:val="a"/>
    <w:link w:val="20"/>
    <w:uiPriority w:val="99"/>
    <w:qFormat/>
    <w:rsid w:val="00886A7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886A7A"/>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86A7A"/>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886A7A"/>
    <w:rPr>
      <w:rFonts w:ascii="Cambria" w:hAnsi="Cambria" w:cs="Times New Roman"/>
      <w:b/>
      <w:bCs/>
      <w:color w:val="4F81BD"/>
    </w:rPr>
  </w:style>
  <w:style w:type="paragraph" w:styleId="a3">
    <w:name w:val="Normal (Web)"/>
    <w:basedOn w:val="a"/>
    <w:uiPriority w:val="99"/>
    <w:semiHidden/>
    <w:rsid w:val="00886A7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886A7A"/>
    <w:rPr>
      <w:rFonts w:cs="Times New Roman"/>
      <w:b/>
      <w:bCs/>
    </w:rPr>
  </w:style>
  <w:style w:type="character" w:styleId="a5">
    <w:name w:val="Emphasis"/>
    <w:basedOn w:val="a0"/>
    <w:uiPriority w:val="99"/>
    <w:qFormat/>
    <w:rsid w:val="00886A7A"/>
    <w:rPr>
      <w:rFonts w:cs="Times New Roman"/>
      <w:i/>
      <w:iCs/>
    </w:rPr>
  </w:style>
  <w:style w:type="character" w:styleId="a6">
    <w:name w:val="Hyperlink"/>
    <w:basedOn w:val="a0"/>
    <w:uiPriority w:val="99"/>
    <w:semiHidden/>
    <w:rsid w:val="00886A7A"/>
    <w:rPr>
      <w:rFonts w:cs="Times New Roman"/>
      <w:color w:val="0000FF"/>
      <w:u w:val="single"/>
    </w:rPr>
  </w:style>
  <w:style w:type="paragraph" w:styleId="a7">
    <w:name w:val="header"/>
    <w:basedOn w:val="a"/>
    <w:link w:val="a8"/>
    <w:uiPriority w:val="99"/>
    <w:semiHidden/>
    <w:rsid w:val="00167E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167EDE"/>
    <w:rPr>
      <w:rFonts w:cs="Times New Roman"/>
    </w:rPr>
  </w:style>
  <w:style w:type="paragraph" w:styleId="a9">
    <w:name w:val="footer"/>
    <w:basedOn w:val="a"/>
    <w:link w:val="aa"/>
    <w:uiPriority w:val="99"/>
    <w:semiHidden/>
    <w:rsid w:val="00167ED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167EDE"/>
    <w:rPr>
      <w:rFonts w:cs="Times New Roman"/>
    </w:rPr>
  </w:style>
</w:styles>
</file>

<file path=word/webSettings.xml><?xml version="1.0" encoding="utf-8"?>
<w:webSettings xmlns:r="http://schemas.openxmlformats.org/officeDocument/2006/relationships" xmlns:w="http://schemas.openxmlformats.org/wordprocessingml/2006/main">
  <w:divs>
    <w:div w:id="778062857">
      <w:marLeft w:val="0"/>
      <w:marRight w:val="0"/>
      <w:marTop w:val="0"/>
      <w:marBottom w:val="0"/>
      <w:divBdr>
        <w:top w:val="none" w:sz="0" w:space="0" w:color="auto"/>
        <w:left w:val="none" w:sz="0" w:space="0" w:color="auto"/>
        <w:bottom w:val="none" w:sz="0" w:space="0" w:color="auto"/>
        <w:right w:val="none" w:sz="0" w:space="0" w:color="auto"/>
      </w:divBdr>
      <w:divsChild>
        <w:div w:id="778062860">
          <w:marLeft w:val="0"/>
          <w:marRight w:val="0"/>
          <w:marTop w:val="0"/>
          <w:marBottom w:val="0"/>
          <w:divBdr>
            <w:top w:val="none" w:sz="0" w:space="0" w:color="auto"/>
            <w:left w:val="none" w:sz="0" w:space="0" w:color="auto"/>
            <w:bottom w:val="none" w:sz="0" w:space="0" w:color="auto"/>
            <w:right w:val="none" w:sz="0" w:space="0" w:color="auto"/>
          </w:divBdr>
        </w:div>
      </w:divsChild>
    </w:div>
    <w:div w:id="778062859">
      <w:marLeft w:val="0"/>
      <w:marRight w:val="0"/>
      <w:marTop w:val="0"/>
      <w:marBottom w:val="0"/>
      <w:divBdr>
        <w:top w:val="none" w:sz="0" w:space="0" w:color="auto"/>
        <w:left w:val="none" w:sz="0" w:space="0" w:color="auto"/>
        <w:bottom w:val="none" w:sz="0" w:space="0" w:color="auto"/>
        <w:right w:val="none" w:sz="0" w:space="0" w:color="auto"/>
      </w:divBdr>
      <w:divsChild>
        <w:div w:id="778062858">
          <w:marLeft w:val="0"/>
          <w:marRight w:val="0"/>
          <w:marTop w:val="0"/>
          <w:marBottom w:val="0"/>
          <w:divBdr>
            <w:top w:val="none" w:sz="0" w:space="0" w:color="auto"/>
            <w:left w:val="none" w:sz="0" w:space="0" w:color="auto"/>
            <w:bottom w:val="none" w:sz="0" w:space="0" w:color="auto"/>
            <w:right w:val="none" w:sz="0" w:space="0" w:color="auto"/>
          </w:divBdr>
        </w:div>
        <w:div w:id="778062861">
          <w:marLeft w:val="0"/>
          <w:marRight w:val="0"/>
          <w:marTop w:val="30"/>
          <w:marBottom w:val="15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4109</Words>
  <Characters>23426</Characters>
  <Application>Microsoft Office Word</Application>
  <DocSecurity>0</DocSecurity>
  <Lines>195</Lines>
  <Paragraphs>54</Paragraphs>
  <ScaleCrop>false</ScaleCrop>
  <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2019-04-19T09:10:00Z</dcterms:created>
  <dcterms:modified xsi:type="dcterms:W3CDTF">2020-04-19T13:21:00Z</dcterms:modified>
</cp:coreProperties>
</file>